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CF" w:rsidRDefault="00D93EC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93ECF" w:rsidRDefault="00D93ECF">
      <w:pPr>
        <w:pStyle w:val="ConsPlusNormal"/>
        <w:jc w:val="both"/>
        <w:outlineLvl w:val="0"/>
      </w:pPr>
    </w:p>
    <w:p w:rsidR="00D93ECF" w:rsidRDefault="00D93ECF">
      <w:pPr>
        <w:pStyle w:val="ConsPlusTitle"/>
        <w:jc w:val="center"/>
        <w:outlineLvl w:val="0"/>
      </w:pPr>
      <w:r>
        <w:t>ТОМСКАЯ ОБЛАСТЬ</w:t>
      </w:r>
    </w:p>
    <w:p w:rsidR="00D93ECF" w:rsidRDefault="00D93ECF">
      <w:pPr>
        <w:pStyle w:val="ConsPlusTitle"/>
        <w:jc w:val="center"/>
      </w:pPr>
      <w:r>
        <w:t>ГОРОДСКОЙ ОКРУГ</w:t>
      </w:r>
    </w:p>
    <w:p w:rsidR="00D93ECF" w:rsidRDefault="00D93ECF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D93ECF" w:rsidRDefault="00D93ECF">
      <w:pPr>
        <w:pStyle w:val="ConsPlusTitle"/>
        <w:jc w:val="center"/>
      </w:pPr>
      <w:r>
        <w:t>СЕВЕРСК</w:t>
      </w:r>
    </w:p>
    <w:p w:rsidR="00D93ECF" w:rsidRDefault="00D93ECF">
      <w:pPr>
        <w:pStyle w:val="ConsPlusTitle"/>
        <w:jc w:val="center"/>
      </w:pPr>
    </w:p>
    <w:p w:rsidR="00D93ECF" w:rsidRDefault="00D93ECF">
      <w:pPr>
        <w:pStyle w:val="ConsPlusTitle"/>
        <w:jc w:val="center"/>
      </w:pPr>
      <w:r>
        <w:t>АДМИНИСТРАЦИЯ</w:t>
      </w:r>
    </w:p>
    <w:p w:rsidR="00D93ECF" w:rsidRDefault="00D93ECF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D93ECF" w:rsidRDefault="00D93ECF">
      <w:pPr>
        <w:pStyle w:val="ConsPlusTitle"/>
        <w:jc w:val="center"/>
      </w:pPr>
      <w:r>
        <w:t>СЕВЕРСК</w:t>
      </w:r>
    </w:p>
    <w:p w:rsidR="00D93ECF" w:rsidRDefault="00D93ECF">
      <w:pPr>
        <w:pStyle w:val="ConsPlusTitle"/>
        <w:jc w:val="both"/>
      </w:pPr>
    </w:p>
    <w:p w:rsidR="00D93ECF" w:rsidRDefault="00D93ECF">
      <w:pPr>
        <w:pStyle w:val="ConsPlusTitle"/>
        <w:jc w:val="center"/>
      </w:pPr>
      <w:r>
        <w:t>ПОСТАНОВЛЕНИЕ</w:t>
      </w:r>
    </w:p>
    <w:p w:rsidR="00D93ECF" w:rsidRDefault="00D93ECF">
      <w:pPr>
        <w:pStyle w:val="ConsPlusTitle"/>
        <w:jc w:val="center"/>
      </w:pPr>
      <w:r>
        <w:t>от 5 ноября 2025 г. N 2676-па</w:t>
      </w:r>
    </w:p>
    <w:p w:rsidR="00D93ECF" w:rsidRDefault="00D93ECF">
      <w:pPr>
        <w:pStyle w:val="ConsPlusTitle"/>
        <w:jc w:val="both"/>
      </w:pPr>
    </w:p>
    <w:p w:rsidR="00D93ECF" w:rsidRDefault="00D93ECF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D93ECF" w:rsidRDefault="00D93ECF">
      <w:pPr>
        <w:pStyle w:val="ConsPlusTitle"/>
        <w:jc w:val="center"/>
      </w:pPr>
      <w:r>
        <w:t>МАЛОГО И СРЕДНЕГО ПРЕДПРИНИМАТЕЛЬСТВА НА ФИНАНСОВОЕ</w:t>
      </w:r>
    </w:p>
    <w:p w:rsidR="00D93ECF" w:rsidRDefault="00D93ECF">
      <w:pPr>
        <w:pStyle w:val="ConsPlusTitle"/>
        <w:jc w:val="center"/>
      </w:pPr>
      <w:r>
        <w:t>ОБЕСПЕЧЕНИЕ ЗАТРАТ, ВОЗНИКАЮЩИХ ПРИ РЕАЛИЗАЦИИ СТАРТУЮЩИХ</w:t>
      </w:r>
    </w:p>
    <w:p w:rsidR="00D93ECF" w:rsidRDefault="00D93ECF">
      <w:pPr>
        <w:pStyle w:val="ConsPlusTitle"/>
        <w:jc w:val="center"/>
      </w:pPr>
      <w:r>
        <w:t>ПРЕДПРИНИМАТЕЛЬСКИХ ПРОЕКТОВ</w:t>
      </w:r>
    </w:p>
    <w:p w:rsidR="00D93ECF" w:rsidRDefault="00D93E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3E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20.05.2026 N 980-па)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27.09.2019 N 360а "Об утверждении государственной программы "Развитие предпринимательства и повышение эффективности государственного управления социально-экономическим развитием Томской области",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12.12.2024 N 4764-па "Об утверждении муниципальной программы "Развитие предпринимательства в ЗАТО Северск" на 2025 - 2027 годы", в целях активизации развития малого и среднего предпринимательства на территории ЗАТО Северск в сфере производства продукции (выполнения работ, оказания услуг), содействия занятости населения, поддержки трудовой и предпринимательской инициативы граждан постановляет: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9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</w:t>
      </w:r>
      <w:proofErr w:type="gramStart"/>
      <w:r>
        <w:t>Администрации</w:t>
      </w:r>
      <w:proofErr w:type="gramEnd"/>
      <w:r>
        <w:t xml:space="preserve"> ЗАТО Северск: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от 16.10.2014 </w:t>
      </w:r>
      <w:hyperlink r:id="rId10">
        <w:r>
          <w:rPr>
            <w:color w:val="0000FF"/>
          </w:rPr>
          <w:t>N 2654</w:t>
        </w:r>
      </w:hyperlink>
      <w:r>
        <w:t xml:space="preserve"> "О проведении конкурса на предоставление субсидии на финансовое обеспечение затрат, возникающих при реализации стартующих предпринимательских проектов";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2) от 21.07.2015 </w:t>
      </w:r>
      <w:hyperlink r:id="rId11">
        <w:r>
          <w:rPr>
            <w:color w:val="0000FF"/>
          </w:rPr>
          <w:t>N 1611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3) от 26.10.2015 </w:t>
      </w:r>
      <w:hyperlink r:id="rId12">
        <w:r>
          <w:rPr>
            <w:color w:val="0000FF"/>
          </w:rPr>
          <w:t>N 2379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 xml:space="preserve">4) от 30.08.2016 </w:t>
      </w:r>
      <w:hyperlink r:id="rId13">
        <w:r>
          <w:rPr>
            <w:color w:val="0000FF"/>
          </w:rPr>
          <w:t>N 1877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5) от 31.10.2016 </w:t>
      </w:r>
      <w:hyperlink r:id="rId14">
        <w:r>
          <w:rPr>
            <w:color w:val="0000FF"/>
          </w:rPr>
          <w:t>N 2421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6) от 25.11.2016 </w:t>
      </w:r>
      <w:hyperlink r:id="rId15">
        <w:r>
          <w:rPr>
            <w:color w:val="0000FF"/>
          </w:rPr>
          <w:t>N 2605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7) от 13.03.2017 </w:t>
      </w:r>
      <w:hyperlink r:id="rId16">
        <w:r>
          <w:rPr>
            <w:color w:val="0000FF"/>
          </w:rPr>
          <w:t>N 325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8) от 28.07.2017 </w:t>
      </w:r>
      <w:hyperlink r:id="rId17">
        <w:r>
          <w:rPr>
            <w:color w:val="0000FF"/>
          </w:rPr>
          <w:t>N 1352</w:t>
        </w:r>
      </w:hyperlink>
      <w:r>
        <w:t xml:space="preserve"> "О внесении изменения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9) от 06.03.2018 </w:t>
      </w:r>
      <w:hyperlink r:id="rId18">
        <w:r>
          <w:rPr>
            <w:color w:val="0000FF"/>
          </w:rPr>
          <w:t>N 401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10) от 20.11.2018 </w:t>
      </w:r>
      <w:hyperlink r:id="rId19">
        <w:r>
          <w:rPr>
            <w:color w:val="0000FF"/>
          </w:rPr>
          <w:t>N 2137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11) от 10.06.2019 </w:t>
      </w:r>
      <w:hyperlink r:id="rId20">
        <w:r>
          <w:rPr>
            <w:color w:val="0000FF"/>
          </w:rPr>
          <w:t>N 1143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12) от 25.09.2020 </w:t>
      </w:r>
      <w:hyperlink r:id="rId21">
        <w:r>
          <w:rPr>
            <w:color w:val="0000FF"/>
          </w:rPr>
          <w:t>N 1621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13) от 17.11.2020 </w:t>
      </w:r>
      <w:hyperlink r:id="rId22">
        <w:r>
          <w:rPr>
            <w:color w:val="0000FF"/>
          </w:rPr>
          <w:t>N 2022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14) от 01.10.2021 </w:t>
      </w:r>
      <w:hyperlink r:id="rId23">
        <w:r>
          <w:rPr>
            <w:color w:val="0000FF"/>
          </w:rPr>
          <w:t>N 2148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15) от 10.03.2022 </w:t>
      </w:r>
      <w:hyperlink r:id="rId24">
        <w:r>
          <w:rPr>
            <w:color w:val="0000FF"/>
          </w:rPr>
          <w:t>N 378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16) от 29.06.2022 </w:t>
      </w:r>
      <w:hyperlink r:id="rId25">
        <w:r>
          <w:rPr>
            <w:color w:val="0000FF"/>
          </w:rPr>
          <w:t>N 1061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17) от 21.06.2023 </w:t>
      </w:r>
      <w:hyperlink r:id="rId26">
        <w:r>
          <w:rPr>
            <w:color w:val="0000FF"/>
          </w:rPr>
          <w:t>N 1092-па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18) от 26.06.2023 </w:t>
      </w:r>
      <w:hyperlink r:id="rId27">
        <w:r>
          <w:rPr>
            <w:color w:val="0000FF"/>
          </w:rPr>
          <w:t>N 1137-па</w:t>
        </w:r>
      </w:hyperlink>
      <w:r>
        <w:t xml:space="preserve"> "О внесении изменения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19) от 06.09.2023 </w:t>
      </w:r>
      <w:hyperlink r:id="rId28">
        <w:r>
          <w:rPr>
            <w:color w:val="0000FF"/>
          </w:rPr>
          <w:t>N 1687-па</w:t>
        </w:r>
      </w:hyperlink>
      <w:r>
        <w:t xml:space="preserve"> "О внесении изменения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20) от 26.06.2024 </w:t>
      </w:r>
      <w:hyperlink r:id="rId29">
        <w:r>
          <w:rPr>
            <w:color w:val="0000FF"/>
          </w:rPr>
          <w:t>N 2120-па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21) от 03.09.2024 </w:t>
      </w:r>
      <w:hyperlink r:id="rId30">
        <w:r>
          <w:rPr>
            <w:color w:val="0000FF"/>
          </w:rPr>
          <w:t>N 2969-па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16.10.2014 N 2654".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3. Опубликовать постановление в средстве массовой информации "Официальный бюллетень муниципальных правовых </w:t>
      </w:r>
      <w:proofErr w:type="gramStart"/>
      <w:r>
        <w:t>актов</w:t>
      </w:r>
      <w:proofErr w:type="gramEnd"/>
      <w:r>
        <w:t xml:space="preserve"> ЗАТО Северск" и разместить на официальном сайте Администрации ЗАТО Северск в информационно-телекоммуникационной сети "Интернет" </w:t>
      </w:r>
      <w:r>
        <w:lastRenderedPageBreak/>
        <w:t>(https://зато-северск.рф).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4. Контроль за исполнением постановления возложить на заместителя </w:t>
      </w:r>
      <w:proofErr w:type="gramStart"/>
      <w:r>
        <w:t>Мэра</w:t>
      </w:r>
      <w:proofErr w:type="gramEnd"/>
      <w:r>
        <w:t xml:space="preserve"> ЗАТО Северск по экономике и финансам.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</w:pPr>
      <w:proofErr w:type="gramStart"/>
      <w:r>
        <w:t>Мэр</w:t>
      </w:r>
      <w:proofErr w:type="gramEnd"/>
      <w:r>
        <w:t xml:space="preserve"> ЗАТО Северск</w:t>
      </w:r>
    </w:p>
    <w:p w:rsidR="00D93ECF" w:rsidRDefault="00D93ECF">
      <w:pPr>
        <w:pStyle w:val="ConsPlusNormal"/>
        <w:jc w:val="right"/>
      </w:pPr>
      <w:r>
        <w:t>Н.В.ДИДЕНКО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0"/>
      </w:pPr>
      <w:r>
        <w:lastRenderedPageBreak/>
        <w:t>Утвержден</w:t>
      </w:r>
    </w:p>
    <w:p w:rsidR="00D93ECF" w:rsidRDefault="00D93ECF">
      <w:pPr>
        <w:pStyle w:val="ConsPlusNormal"/>
        <w:jc w:val="right"/>
      </w:pPr>
      <w:r>
        <w:t>постановлением</w:t>
      </w:r>
    </w:p>
    <w:p w:rsidR="00D93ECF" w:rsidRDefault="00D93ECF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Северск</w:t>
      </w:r>
    </w:p>
    <w:p w:rsidR="00D93ECF" w:rsidRDefault="00D93ECF">
      <w:pPr>
        <w:pStyle w:val="ConsPlusNormal"/>
        <w:jc w:val="right"/>
      </w:pPr>
      <w:r>
        <w:t>от 05.11.2025 N 2676-па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Title"/>
        <w:jc w:val="center"/>
      </w:pPr>
      <w:bookmarkStart w:id="0" w:name="P59"/>
      <w:bookmarkEnd w:id="0"/>
      <w:r>
        <w:t>ПОРЯДОК</w:t>
      </w:r>
    </w:p>
    <w:p w:rsidR="00D93ECF" w:rsidRDefault="00D93ECF">
      <w:pPr>
        <w:pStyle w:val="ConsPlusTitle"/>
        <w:jc w:val="center"/>
      </w:pPr>
      <w:r>
        <w:t>ПРЕДОСТАВЛЕНИЯ СУБСИДИИ СУБЪЕКТАМ МАЛОГО И СРЕДНЕГО</w:t>
      </w:r>
    </w:p>
    <w:p w:rsidR="00D93ECF" w:rsidRDefault="00D93ECF">
      <w:pPr>
        <w:pStyle w:val="ConsPlusTitle"/>
        <w:jc w:val="center"/>
      </w:pPr>
      <w:r>
        <w:t>ПРЕДПРИНИМАТЕЛЬСТВА НА ФИНАНСОВОЕ ОБЕСПЕЧЕНИЕ ЗАТРАТ,</w:t>
      </w:r>
    </w:p>
    <w:p w:rsidR="00D93ECF" w:rsidRDefault="00D93ECF">
      <w:pPr>
        <w:pStyle w:val="ConsPlusTitle"/>
        <w:jc w:val="center"/>
      </w:pPr>
      <w:r>
        <w:t>ВОЗНИКАЮЩИХ ПРИ РЕАЛИЗАЦИИ СТАРТУЮЩИХ ПРЕДПРИНИМАТЕЛЬСКИХ</w:t>
      </w:r>
    </w:p>
    <w:p w:rsidR="00D93ECF" w:rsidRDefault="00D93ECF">
      <w:pPr>
        <w:pStyle w:val="ConsPlusTitle"/>
        <w:jc w:val="center"/>
      </w:pPr>
      <w:r>
        <w:t>ПРОЕКТОВ</w:t>
      </w:r>
    </w:p>
    <w:p w:rsidR="00D93ECF" w:rsidRDefault="00D93E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3E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20.05.2026 N 980-па)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Title"/>
        <w:jc w:val="center"/>
        <w:outlineLvl w:val="1"/>
      </w:pPr>
      <w:r>
        <w:t>I. ОБЩИЕ ПОЛОЖЕНИЯ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 (далее - Порядок), разработан в соответствии со </w:t>
      </w:r>
      <w:hyperlink r:id="rId32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(далее - Федеральный закон от 24 июля 2007 года N 209-ФЗ),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27.09.2019 N 360а "Об утверждении государственной программы "Развитие предпринимательства и повышение эффективности государственного управления социально-экономическим развитием Томской области" и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12.12.2024 N 4764-па "Об утверждении муниципальной программы "Развитие предпринимательства в ЗАТО Северск" на 2025 - 2027 годы" (далее - муниципальная программа).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2. Понятия, используемые в Порядке: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понятие "субъект малого и среднего предпринимательства" используется в значении, предусмотренном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24 июля 2007 года N 209-ФЗ;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отбор - определение получателя субсидии исходя из наилучших условий достижения результатов предоставления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3) участник отбора - субъект малого и среднего предпринимательства, соответствующий требованиям и критериям, установленным </w:t>
      </w:r>
      <w:hyperlink w:anchor="P128">
        <w:r>
          <w:rPr>
            <w:color w:val="0000FF"/>
          </w:rPr>
          <w:t>пунктами 13</w:t>
        </w:r>
      </w:hyperlink>
      <w:r>
        <w:t xml:space="preserve"> и </w:t>
      </w:r>
      <w:hyperlink w:anchor="P151">
        <w:r>
          <w:rPr>
            <w:color w:val="0000FF"/>
          </w:rPr>
          <w:t>14</w:t>
        </w:r>
      </w:hyperlink>
      <w:r>
        <w:t xml:space="preserve"> настоящего Порядка, подавший заявку на участие в отборе;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5) уполномоченный орган - орган или структурное подразделение </w:t>
      </w:r>
      <w:proofErr w:type="gramStart"/>
      <w:r>
        <w:t>Администрации</w:t>
      </w:r>
      <w:proofErr w:type="gramEnd"/>
      <w:r>
        <w:t xml:space="preserve"> ЗАТО Северск, уполномоченный от имени Администрации ЗАТО Северск на осуществление функций, предусмотренных настоящим Порядком. Уполномоченным органом определен Комитет экономического развития </w:t>
      </w:r>
      <w:proofErr w:type="gramStart"/>
      <w:r>
        <w:t>Администрации</w:t>
      </w:r>
      <w:proofErr w:type="gramEnd"/>
      <w:r>
        <w:t xml:space="preserve"> ЗАТО Северск.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3. Целью предоставления субсидии в рамках реализации мероприятий подпрограммы 2 </w:t>
      </w:r>
      <w:r>
        <w:lastRenderedPageBreak/>
        <w:t xml:space="preserve">"Финансовая,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предпринимательства" муниципальной программы является стимулирование создания и развития бизнеса субъектами малого и среднего </w:t>
      </w:r>
      <w:proofErr w:type="gramStart"/>
      <w:r>
        <w:t>предпринимательства</w:t>
      </w:r>
      <w:proofErr w:type="gramEnd"/>
      <w:r>
        <w:t xml:space="preserve"> ЗАТО Северск.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4. Главным распорядителем бюджетных средств как получателем бюджетных средств, предоставляющим субсидию, является </w:t>
      </w:r>
      <w:proofErr w:type="gramStart"/>
      <w:r>
        <w:t>Администрация</w:t>
      </w:r>
      <w:proofErr w:type="gramEnd"/>
      <w:r>
        <w:t xml:space="preserve"> ЗАТО Северск (далее - ГРБС).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5. Способом предоставления субсидии является финансовое обеспечение затрат, возникающих при реализации стартующих предпринимательских проектов.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6.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</w:t>
      </w:r>
      <w:proofErr w:type="gramStart"/>
      <w:r>
        <w:t>Думы</w:t>
      </w:r>
      <w:proofErr w:type="gramEnd"/>
      <w:r>
        <w:t xml:space="preserve"> ЗАТО Северск о бюджете ЗАТО Северск (проекта решения Думы ЗАТО Северск о внесении изменений в решение Думы ЗАТО Северск о бюджете ЗАТО Северск).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Title"/>
        <w:jc w:val="center"/>
        <w:outlineLvl w:val="1"/>
      </w:pPr>
      <w:r>
        <w:t>II. ПОРЯДОК ПРОВЕДЕНИЯ ОТБОРА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>7. Государственной информационной системой, обеспечивающей проведение отбора, является государственная интегрированная информационная система управления общественными финансами "Электронный бюджет" (далее - система "Электронный бюджет").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Взаимодействие ГРБС с участниками отбора в системе "Электронный бюджет" осуществляется с использованием документов в электронной форме в случаях и порядке, предусмотренных </w:t>
      </w:r>
      <w:hyperlink w:anchor="P308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8. Способом проведения отбора на конкурентной основе является конкурс.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9. Объявление о проведении отбора формируется Уполномоченным органом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ГРБС, размещается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не позднее чем за 1 рабочий день до даты начала приема заявок и содержит: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дату размещения объявления о проведении отбора на едином портале и на официальном сайте </w:t>
      </w:r>
      <w:proofErr w:type="gramStart"/>
      <w:r>
        <w:t>Администрации</w:t>
      </w:r>
      <w:proofErr w:type="gramEnd"/>
      <w:r>
        <w:t xml:space="preserve"> ЗАТО Северск;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сроки проведения отбора;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даты начала подачи и окончания приема заявок участников отбора, устанавливаемые Уполномоченным органом.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наименование, место нахождения, почтовый адрес, адрес электронной почты Уполномоченного органа;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5) результат предоставления субсидии, а также характеристики результата предоставления </w:t>
      </w:r>
      <w:r>
        <w:lastRenderedPageBreak/>
        <w:t xml:space="preserve">субсидии, указанные в </w:t>
      </w:r>
      <w:hyperlink w:anchor="P379">
        <w:r>
          <w:rPr>
            <w:color w:val="0000FF"/>
          </w:rPr>
          <w:t>пункте 46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6) доменное имя и (или) указатели страниц системы "Электронный бюджет", в которой осуществляется отбор;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7) требования к участнику отбора, установленные </w:t>
      </w:r>
      <w:hyperlink w:anchor="P128">
        <w:r>
          <w:rPr>
            <w:color w:val="0000FF"/>
          </w:rPr>
          <w:t>пунктом 13</w:t>
        </w:r>
      </w:hyperlink>
      <w:r>
        <w:t xml:space="preserve"> настоящего Порядка, которым участник отбора должен соответствовать на дату подачи заявки, и к перечню документов, представляемых участником отбора для подтверждения соответствия указанным требованиям;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8) критерии отбора в соответствии с </w:t>
      </w:r>
      <w:hyperlink w:anchor="P15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9) порядок подачи участником отбора заявки и требования, предъявляемые к форме и содержанию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10) порядок отзыва заявки, порядок ее возврата, определяющий в том числе основания для возврата заявки, порядок внесения изменений в заявку;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11) порядок рассмотрения заявки в соответствии с </w:t>
      </w:r>
      <w:hyperlink w:anchor="P198">
        <w:r>
          <w:rPr>
            <w:color w:val="0000FF"/>
          </w:rPr>
          <w:t>пунктами 22</w:t>
        </w:r>
      </w:hyperlink>
      <w:r>
        <w:t xml:space="preserve"> - </w:t>
      </w:r>
      <w:hyperlink w:anchor="P222">
        <w:r>
          <w:rPr>
            <w:color w:val="0000FF"/>
          </w:rPr>
          <w:t>25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12) порядок возврата заявки на доработку;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13) порядок отклонения заявки, а также информацию об основаниях ее отклонения;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14) порядок оценки заявки, включающий критерии оценки, показатели критериев оценки (при необходимости) и их весовое значение в общей оценке, необходимую для предоставления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" w:name="P104"/>
      <w:bookmarkEnd w:id="2"/>
      <w:r>
        <w:t>15)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включают максимальный размер субсидии, предоставляемой получателю субсидии, а также предельное количество получателей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16) порядок предоставления участнику отбора разъяснений положений объявления о проведении отбора, даты начала и окончания срока такого предоставления;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17) срок, в течение которого получатель субсидии должен подписать соглашение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18) условия признания получателя субсидии уклонившимся от заключения соглашения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19) сроки размещения документа об итогах проведения отбора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(https://зато-северск.рф), которые не могут быть позднее 14-го календарного дня, следующего за днем определения получателей субсидии (подписания документа об итогах проведения отбора).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10. 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при внесении изменений в объявление о проведении отбора изменение способа отбора не допускается;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Уполномоченный орган не несет ответственности в случае, если участник отбора своевременно не ознакомился с изменениями, размещенными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(https://зато-северск.рф).</w:t>
      </w:r>
    </w:p>
    <w:p w:rsidR="00D93ECF" w:rsidRDefault="00D93ECF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11. Любой участник отбора со дня размещения объявления на едином портале не позднее 3-го рабочего дня до даты завершения подачи заявок, указанной в объявлении, вправе направить Уполномоченному органу запросы о разъяснении положений объявления о проведении отбора (при наличии технической возможности) путем их формирования в системе "Электронный бюджет".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Уполномоченный орган в срок не позднее 2 рабочих дней со дня получения запроса направляет участнику отбора разъяснение положений объявления о проведении отбора при наличии технической возможности путем формирования в системе "Электронный бюджет" соответствующего разъяснения.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Доступ к сформированному в системе "Электронный бюджет" разъяснению предоставляется всем участникам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"Электронный бюджет" может осуществляться при обращении участниками отбора в Уполномоченный орган по почтовому адресу и (или) адресу электронной почты Уполномоченного органа, указанным в объявлении о проведении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12. Объявление об отмене проведения отбора формируется Уполномоченным органом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"Интернет" (https://зато-северск.рф) не позднее чем за 1 рабочий день до даты окончания срока подачи заявок участниками отбора, предусмотренного в объявлении о проведении отбора, в случаях: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изменения объема лимитов бюджетных обязательств на предоставление субсидии на цель, указанную в </w:t>
      </w:r>
      <w:hyperlink w:anchor="P76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внесения изменений в законодательство Российской Федерации, требующих внесения изменений в настоящий Порядок.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 xml:space="preserve">Участники отбора, подавшие заявки на участие в отборе, информируются о его отмене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Отбор считается отмененным с момента размещения объявления о его отмене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По истечении срока отмены проведения отбора в соответствии с настоящим пунктом и до заключения соглашения (соглашений) с получателем (получателями) субсидии Уполномоченный орган отменяет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Гражданским </w:t>
      </w:r>
      <w:hyperlink r:id="rId4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3" w:name="P128"/>
      <w:bookmarkEnd w:id="3"/>
      <w:r>
        <w:t>13. Требования, которым участник отбора должен соответствовать на дату подачи заявки: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45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4) участник отбора не получает средства из местного бюджета на основании иных муниципальных правовых актов на цели, установленные </w:t>
      </w:r>
      <w:hyperlink w:anchor="P76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47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7) у участника отбора отсутствует просроченная задолженность по возврату в бюджеты Томской области, ЗАТО Северск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областью, публично-правовым </w:t>
      </w:r>
      <w:proofErr w:type="gramStart"/>
      <w:r>
        <w:lastRenderedPageBreak/>
        <w:t>образованием</w:t>
      </w:r>
      <w:proofErr w:type="gramEnd"/>
      <w:r>
        <w:t xml:space="preserve"> ЗАТО Северск (за исключением случаев, установленных Администрацией Томской области, Администрацией ЗАТО Северск);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10) участник отбора выразил свое согласие с условиями и порядком предоставления субсидии, установленными </w:t>
      </w:r>
      <w:hyperlink w:anchor="P308">
        <w:r>
          <w:rPr>
            <w:color w:val="0000FF"/>
          </w:rPr>
          <w:t>разделом III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11) ранее в отношении участника отбора 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оказания), либо срок оказания указанной поддержки истек;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12) утратил силу. - </w:t>
      </w:r>
      <w:hyperlink r:id="rId50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13) участник отбора соответствует критериям, установленным </w:t>
      </w:r>
      <w:hyperlink w:anchor="P15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14) участник отбора не допускал нарушений порядка и условий оказания финансовой поддержки (субсидий, грантов), имущественной поддержки, предоставления </w:t>
      </w:r>
      <w:proofErr w:type="spellStart"/>
      <w:r>
        <w:t>микрозаймов</w:t>
      </w:r>
      <w:proofErr w:type="spellEnd"/>
      <w:r>
        <w:t xml:space="preserve"> на </w:t>
      </w:r>
      <w:proofErr w:type="gramStart"/>
      <w:r>
        <w:t>территории</w:t>
      </w:r>
      <w:proofErr w:type="gramEnd"/>
      <w:r>
        <w:t xml:space="preserve"> ЗАТО Северск или с даты признания участника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не менее трех лет;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15) участник отбора не имеет просроченной задолженности по заработной плате (при наличии работников);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16) участник отбора соответствует критериям, установленным </w:t>
      </w:r>
      <w:hyperlink w:anchor="P15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17) участник отбора не состоит в общедоступном Реестре работодателей, у которых выявлены факты нелегальной занятости, ведение которого осуществляется Федеральной службой по труду и занятости.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17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4" w:name="P151"/>
      <w:bookmarkEnd w:id="4"/>
      <w:r>
        <w:t>14. Критерии отбора, которым участник отбора должен соответствовать на дату подачи заявки: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вновь зарегистрирован на </w:t>
      </w:r>
      <w:proofErr w:type="gramStart"/>
      <w:r>
        <w:t>территории</w:t>
      </w:r>
      <w:proofErr w:type="gramEnd"/>
      <w:r>
        <w:t xml:space="preserve"> ЗАТО Северск или действует менее двух лет и осуществляет свою деятельность на территории ЗАТО Северск;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 xml:space="preserve">2) является субъектом малого и среднего предпринимательства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24 июля 2007 года N 209-ФЗ;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3) представлен предпринимательский проект в сфере производства товаров (работ, услуг), относящегося к следующим видам экономической деятельности согласно Общероссийскому </w:t>
      </w:r>
      <w:hyperlink r:id="rId55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 Ред. 2), принятому и введенному в действие приказом </w:t>
      </w:r>
      <w:proofErr w:type="spellStart"/>
      <w:r>
        <w:t>Росстандарта</w:t>
      </w:r>
      <w:proofErr w:type="spellEnd"/>
      <w:r>
        <w:t xml:space="preserve"> от 31 января 2014 г. N 14-ст (кроме предпринимательских проектов, предусматривающих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а) </w:t>
      </w:r>
      <w:hyperlink r:id="rId56">
        <w:r>
          <w:rPr>
            <w:color w:val="0000FF"/>
          </w:rPr>
          <w:t>раздел A</w:t>
        </w:r>
      </w:hyperlink>
      <w:r>
        <w:t>. Сельское, лесное хозяйство, охота, рыболовство и рыбоводство;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б) </w:t>
      </w:r>
      <w:hyperlink r:id="rId57">
        <w:r>
          <w:rPr>
            <w:color w:val="0000FF"/>
          </w:rPr>
          <w:t>раздел B</w:t>
        </w:r>
      </w:hyperlink>
      <w:r>
        <w:t>. Добыча полезных ископаемых. При этом учитывается деятельность только в отношении общераспространенных полезных ископаемых и минеральных питьевых вод;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в) </w:t>
      </w:r>
      <w:hyperlink r:id="rId58">
        <w:r>
          <w:rPr>
            <w:color w:val="0000FF"/>
          </w:rPr>
          <w:t>раздел C</w:t>
        </w:r>
      </w:hyperlink>
      <w:r>
        <w:t xml:space="preserve">. Обрабатывающие производства (за исключением </w:t>
      </w:r>
      <w:hyperlink r:id="rId59">
        <w:r>
          <w:rPr>
            <w:color w:val="0000FF"/>
          </w:rPr>
          <w:t>подкласса 25.4 класса 25</w:t>
        </w:r>
      </w:hyperlink>
      <w:r>
        <w:t>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г) </w:t>
      </w:r>
      <w:hyperlink r:id="rId60">
        <w:r>
          <w:rPr>
            <w:color w:val="0000FF"/>
          </w:rPr>
          <w:t>раздел D</w:t>
        </w:r>
      </w:hyperlink>
      <w:r>
        <w:t>. Обеспечение электрической энергией, газом и паром; кондиционирование воздуха;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д) </w:t>
      </w:r>
      <w:hyperlink r:id="rId61">
        <w:r>
          <w:rPr>
            <w:color w:val="0000FF"/>
          </w:rPr>
          <w:t>раздел E</w:t>
        </w:r>
      </w:hyperlink>
      <w:r>
        <w:t>. Водоснабжение; водоотведение, организация сбора и утилизации отходов, деятельность по ликвидации загрязнений;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е) </w:t>
      </w:r>
      <w:hyperlink r:id="rId62">
        <w:r>
          <w:rPr>
            <w:color w:val="0000FF"/>
          </w:rPr>
          <w:t>раздел F</w:t>
        </w:r>
      </w:hyperlink>
      <w:r>
        <w:t>. Строительство;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ж) </w:t>
      </w:r>
      <w:hyperlink r:id="rId63">
        <w:r>
          <w:rPr>
            <w:color w:val="0000FF"/>
          </w:rPr>
          <w:t>класс 45.2 раздела G</w:t>
        </w:r>
      </w:hyperlink>
      <w:r>
        <w:t>. Техническое обслуживание и ремонт автотранспортных средств;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з) </w:t>
      </w:r>
      <w:hyperlink r:id="rId64">
        <w:r>
          <w:rPr>
            <w:color w:val="0000FF"/>
          </w:rPr>
          <w:t>раздел H</w:t>
        </w:r>
      </w:hyperlink>
      <w:r>
        <w:t>. Транспортировка и хранение;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и) </w:t>
      </w:r>
      <w:hyperlink r:id="rId65">
        <w:r>
          <w:rPr>
            <w:color w:val="0000FF"/>
          </w:rPr>
          <w:t>раздел I</w:t>
        </w:r>
      </w:hyperlink>
      <w:r>
        <w:t>. Деятельность гостиниц и предприятий общественного питания;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к) </w:t>
      </w:r>
      <w:hyperlink r:id="rId66">
        <w:r>
          <w:rPr>
            <w:color w:val="0000FF"/>
          </w:rPr>
          <w:t>раздел J</w:t>
        </w:r>
      </w:hyperlink>
      <w:r>
        <w:t>. Деятельность в области информации и связи;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л) </w:t>
      </w:r>
      <w:hyperlink r:id="rId67">
        <w:r>
          <w:rPr>
            <w:color w:val="0000FF"/>
          </w:rPr>
          <w:t>классы 71</w:t>
        </w:r>
      </w:hyperlink>
      <w:r>
        <w:t xml:space="preserve">, </w:t>
      </w:r>
      <w:hyperlink r:id="rId68">
        <w:r>
          <w:rPr>
            <w:color w:val="0000FF"/>
          </w:rPr>
          <w:t>72</w:t>
        </w:r>
      </w:hyperlink>
      <w:r>
        <w:t xml:space="preserve">, </w:t>
      </w:r>
      <w:hyperlink r:id="rId69">
        <w:r>
          <w:rPr>
            <w:color w:val="0000FF"/>
          </w:rPr>
          <w:t>74</w:t>
        </w:r>
      </w:hyperlink>
      <w:r>
        <w:t xml:space="preserve">, </w:t>
      </w:r>
      <w:hyperlink r:id="rId70">
        <w:r>
          <w:rPr>
            <w:color w:val="0000FF"/>
          </w:rPr>
          <w:t>75 раздела М</w:t>
        </w:r>
      </w:hyperlink>
      <w:r>
        <w:t>. Деятельность профессиональная, научная и техническая;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м) </w:t>
      </w:r>
      <w:hyperlink r:id="rId71">
        <w:r>
          <w:rPr>
            <w:color w:val="0000FF"/>
          </w:rPr>
          <w:t>раздел P</w:t>
        </w:r>
      </w:hyperlink>
      <w:r>
        <w:t>. Образование;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н) </w:t>
      </w:r>
      <w:hyperlink r:id="rId72">
        <w:r>
          <w:rPr>
            <w:color w:val="0000FF"/>
          </w:rPr>
          <w:t>раздел Q</w:t>
        </w:r>
      </w:hyperlink>
      <w:r>
        <w:t>. Деятельность в области здравоохранения и социальных услуг;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о) </w:t>
      </w:r>
      <w:hyperlink r:id="rId73">
        <w:r>
          <w:rPr>
            <w:color w:val="0000FF"/>
          </w:rPr>
          <w:t>раздел R</w:t>
        </w:r>
      </w:hyperlink>
      <w:r>
        <w:t>. Деятельность в области культуры, спорта, организации досуга и развлечений;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п) </w:t>
      </w:r>
      <w:hyperlink r:id="rId74">
        <w:r>
          <w:rPr>
            <w:color w:val="0000FF"/>
          </w:rPr>
          <w:t>класс 79 раздела N</w:t>
        </w:r>
      </w:hyperlink>
      <w:r>
        <w:t>. Деятельность туристических агентств и прочих организаций, предоставляющих услуги в сфере туризма. При этом деятельность ОКВЭД 79 раздела N учитывается только в отношении внутреннего туризма;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р) </w:t>
      </w:r>
      <w:hyperlink r:id="rId75">
        <w:r>
          <w:rPr>
            <w:color w:val="0000FF"/>
          </w:rPr>
          <w:t>классы 95</w:t>
        </w:r>
      </w:hyperlink>
      <w:r>
        <w:t xml:space="preserve"> и </w:t>
      </w:r>
      <w:hyperlink r:id="rId76">
        <w:r>
          <w:rPr>
            <w:color w:val="0000FF"/>
          </w:rPr>
          <w:t>96 раздела S</w:t>
        </w:r>
      </w:hyperlink>
      <w:r>
        <w:t>. Предоставление прочих видов услуг;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вложил собственные денежные средства в предпринимательский проект в объеме не менее 20% от суммы запрашиваемой субсидии.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15. Не допускаются к участию в отборе субъекты малого и среднего предпринимательства: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</w:t>
      </w:r>
      <w:r>
        <w:lastRenderedPageBreak/>
        <w:t>фондами, профессиональными участниками рынка ценных бумаг, ломбардами;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являющиеся участниками соглашений о разделе продукции;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осуществляющие предпринимательскую деятельность в сфере игорного бизнеса;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5) 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5" w:name="P180"/>
      <w:bookmarkEnd w:id="5"/>
      <w:r>
        <w:t xml:space="preserve">16. Для участия в отборе участник отбора в срок, указанный в объявлении о проведении отбора, подает заявку в системе "Электронный бюджет" по </w:t>
      </w:r>
      <w:hyperlink w:anchor="P521">
        <w:r>
          <w:rPr>
            <w:color w:val="0000FF"/>
          </w:rPr>
          <w:t>форме</w:t>
        </w:r>
      </w:hyperlink>
      <w:r>
        <w:t>, установленной приложением 1 к Перечню документов, входящих в состав заявки (приложение 1 к настоящему Порядку).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Заявка формируется участником отбора в электронной форме посредством заполнения экранных форм веб-интерфейса системы "Электронный бюджет" и подписывается усиленной квалифицированной подписью руководителя участника отбора или уполномоченного лица в соответствии с законодательством Российской Федерации.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Участник отбора в составе заявки представляет электронные копии документов (документов на бумажном носителе, преобразованных в электронную форму путем сканирования), указанных в </w:t>
      </w:r>
      <w:hyperlink w:anchor="P484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17. Представляемые в систему "Электронный бюджет" документы и материалы, включаемые в заявку, должны быть преобразованы из оригинала документа и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без специальных программных или технологических средств.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18. Датой представления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19. Участник отбора вправе отозвать поданную заявку: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без цели доработки - в любое время до подписания протокола вскрытия заявок;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с целью доработки - до окончания срока приема заявок, установленного объявлением.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20. Внесение изменений в заявку осуществляется путем формирования участником отбора в системе "Электронный бюджет" в электронной форме уведомления об отзыве заявки на доработку и последующего формирования новой заявки.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 случае отзыва заявки на доработку заявка должна быть доработана и представлена </w:t>
      </w:r>
      <w:r>
        <w:lastRenderedPageBreak/>
        <w:t>участником отбора не позднее последнего дня приема заявок, указанного в объявлении.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Решения о возврате заявок на доработку ГРБС не принимает.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Представление и рассмотрение доработанной заявки осуществляются в порядке, предусмотренном для представления и рассмотрения заявки, поданной впервые.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21. Не позднее одного рабочего дня, следующего за днем окончания срока подачи заявок, установленного в объявлении, в системе "Электронный бюджет" ГРБС открывается доступ к поданным заявкам для их рассмотрения Уполномоченным органом.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Не позднее одного рабочего дня, следующего за днем вскрытия заявок, установленного в объявлении, ГРБС подписывает протокол вскрытия заявок.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ГРБС в системе "Электронный бюджет", а также размещается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не позднее 1-го рабочего дня, следующего за днем его подписания.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6" w:name="P198"/>
      <w:bookmarkEnd w:id="6"/>
      <w:r>
        <w:t>22. Отбор проходит в два этапа.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7" w:name="P199"/>
      <w:bookmarkEnd w:id="7"/>
      <w:r>
        <w:t>На первом этапе отбора Уполномоченный орган в течение 20 рабочих дней со дня подписания протокола вскрытия заявок осуществляет рассмотрение заявок и приложенных к ним документов на предмет соответствия требованиям, установленным в объявлении о проведении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Заявка признается соответствующей требованиям, указанным в объявлении о проведении отбора, если отсутствуют основания для отклонения заявки, предусмотренные </w:t>
      </w:r>
      <w:hyperlink w:anchor="P211">
        <w:r>
          <w:rPr>
            <w:color w:val="0000FF"/>
          </w:rPr>
          <w:t>пунктом 23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Проверка достоверности предоставленной участником отбора информации, а также проверка на соответствие участника отбора требованиям и критериям отбора, предусмотренным </w:t>
      </w:r>
      <w:hyperlink w:anchor="P128">
        <w:r>
          <w:rPr>
            <w:color w:val="0000FF"/>
          </w:rPr>
          <w:t>пунктами 13</w:t>
        </w:r>
      </w:hyperlink>
      <w:r>
        <w:t xml:space="preserve"> и </w:t>
      </w:r>
      <w:hyperlink w:anchor="P151">
        <w:r>
          <w:rPr>
            <w:color w:val="0000FF"/>
          </w:rPr>
          <w:t>14</w:t>
        </w:r>
      </w:hyperlink>
      <w:r>
        <w:t xml:space="preserve"> настоящего Порядка, осуществляется с использованием документов, представленных участником отбора в соответствии с </w:t>
      </w:r>
      <w:hyperlink w:anchor="P484">
        <w:r>
          <w:rPr>
            <w:color w:val="0000FF"/>
          </w:rPr>
          <w:t>приложением 1</w:t>
        </w:r>
      </w:hyperlink>
      <w:r>
        <w:t xml:space="preserve"> к настоящему Порядку, и сведений, полученных в порядке межведомственного информационного взаимодействия, а также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"Интернет".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Проверка на соответствие участника отбора требованиям, установленным </w:t>
      </w:r>
      <w:hyperlink w:anchor="P128">
        <w:r>
          <w:rPr>
            <w:color w:val="0000FF"/>
          </w:rPr>
          <w:t>пунктом 13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Уполномоченным органом дополнительно запрашиваются в органах местного самоуправления, исполнительных органах и организациях, в ведении которых находится данная информация, следующие документы: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справки, выданные организациями инфраструктуры поддержки </w:t>
      </w:r>
      <w:proofErr w:type="gramStart"/>
      <w:r>
        <w:t>предпринимательства</w:t>
      </w:r>
      <w:proofErr w:type="gramEnd"/>
      <w:r>
        <w:t xml:space="preserve"> ЗАТО Северск: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а) Фондом "</w:t>
      </w:r>
      <w:proofErr w:type="spellStart"/>
      <w:r>
        <w:t>Микрокредитная</w:t>
      </w:r>
      <w:proofErr w:type="spellEnd"/>
      <w:r>
        <w:t xml:space="preserve"> компания фонд развития малого и среднего </w:t>
      </w:r>
      <w:proofErr w:type="gramStart"/>
      <w:r>
        <w:t>предпринимательства</w:t>
      </w:r>
      <w:proofErr w:type="gramEnd"/>
      <w:r>
        <w:t xml:space="preserve"> ЗАТО Северск" об отсутствии нарушений порядка и условий предоставления </w:t>
      </w:r>
      <w:proofErr w:type="spellStart"/>
      <w:r>
        <w:t>микрозаймов</w:t>
      </w:r>
      <w:proofErr w:type="spellEnd"/>
      <w:r>
        <w:t xml:space="preserve"> по состоянию на дату подачи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 xml:space="preserve">б) Ассоциацией "Некоммерческое партнерство "Агентство развития предпринимательства-Северск" об отсутствии нарушений порядка и условий предоставления имущественной поддержки на </w:t>
      </w:r>
      <w:proofErr w:type="gramStart"/>
      <w:r>
        <w:t>территории</w:t>
      </w:r>
      <w:proofErr w:type="gramEnd"/>
      <w:r>
        <w:t xml:space="preserve"> ЗАТО Северск (субаренда в бизнес-инкубаторе, </w:t>
      </w:r>
      <w:proofErr w:type="spellStart"/>
      <w:r>
        <w:t>технопарковой</w:t>
      </w:r>
      <w:proofErr w:type="spellEnd"/>
      <w:r>
        <w:t xml:space="preserve"> зоне) по состоянию на дату подачи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2) справка о состоянии расчетов по уплате в </w:t>
      </w:r>
      <w:proofErr w:type="gramStart"/>
      <w:r>
        <w:t>бюджет</w:t>
      </w:r>
      <w:proofErr w:type="gramEnd"/>
      <w:r>
        <w:t xml:space="preserve"> ЗАТО Северск арендной платы за пользование земельными участками, за пользование нежилыми помещениями, за пользование движимым имуществом, находящимися в муниципальной собственности, и иных платежей на дату подачи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3) справка об отсутствии просроченной задолженности по возврату в </w:t>
      </w:r>
      <w:proofErr w:type="gramStart"/>
      <w:r>
        <w:t>бюджет</w:t>
      </w:r>
      <w:proofErr w:type="gramEnd"/>
      <w:r>
        <w:t xml:space="preserve"> ЗАТО Северск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 ЗАТО Северск.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При осуществлении взаимодействия Уполномоченному органу запрещается требовать от участника отбора представления документов и предоставления информации в целях подтверждения соответствия требованиям, определенным </w:t>
      </w:r>
      <w:hyperlink w:anchor="P128">
        <w:r>
          <w:rPr>
            <w:color w:val="0000FF"/>
          </w:rPr>
          <w:t>пунктом 13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взаимодействия.</w:t>
      </w:r>
    </w:p>
    <w:p w:rsidR="00D93ECF" w:rsidRDefault="00D93ECF">
      <w:pPr>
        <w:pStyle w:val="ConsPlusNormal"/>
        <w:jc w:val="both"/>
      </w:pPr>
      <w:r>
        <w:t xml:space="preserve">(п. 22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8" w:name="P211"/>
      <w:bookmarkEnd w:id="8"/>
      <w:r>
        <w:t>23. Основаниями для отклонения заявки являются: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 и критериям, установленным </w:t>
      </w:r>
      <w:hyperlink w:anchor="P128">
        <w:r>
          <w:rPr>
            <w:color w:val="0000FF"/>
          </w:rPr>
          <w:t>пунктами 13</w:t>
        </w:r>
      </w:hyperlink>
      <w:r>
        <w:t xml:space="preserve"> и </w:t>
      </w:r>
      <w:hyperlink w:anchor="P151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документов, указанных в объявлении о проведении отбора, установленных </w:t>
      </w:r>
      <w:hyperlink w:anchor="P180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несоответствие представленных участником отбора заявок и (или) документов, предусмотренных настоящим Порядком, требованиям, установленным в объявлении о проведении отбора;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5) отсутствие заявленного вида деятельности по предпринимательскому проекту в выписке из Единого государственного реестра юридических лиц / выписке из Единого государственного реестра индивидуальных предпринимателей;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6) подача участником отбора заявки после даты и (или) времени, определенных для подачи заявок.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24.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предоставленной информации, Уполномоченный орган запрашивает у участника отбора разъяснения в отношении документов и информации с использованием системы "Электронный бюджет".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Участник отбора формирует и представляет документы и предоставляет информацию в систему "Электронный бюджет" в срок не позднее 3 рабочих дней, следующих за днем размещения запроса.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При несоответствии поданных в составе заявки сведений, содержащихся в экранных формах </w:t>
      </w:r>
      <w:r>
        <w:lastRenderedPageBreak/>
        <w:t>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</w:p>
    <w:p w:rsidR="00D93ECF" w:rsidRDefault="00D93ECF">
      <w:pPr>
        <w:pStyle w:val="ConsPlusNormal"/>
        <w:jc w:val="both"/>
      </w:pPr>
      <w:r>
        <w:t xml:space="preserve">(п. 24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9" w:name="P222"/>
      <w:bookmarkEnd w:id="9"/>
      <w:r>
        <w:t xml:space="preserve">25. По результатам рассмотрения заявок участников отбора не позднее одного рабочего дня со дня истечения срока, предусмотренного </w:t>
      </w:r>
      <w:hyperlink w:anchor="P199">
        <w:r>
          <w:rPr>
            <w:color w:val="0000FF"/>
          </w:rPr>
          <w:t>абзацем вторым пункта 22</w:t>
        </w:r>
      </w:hyperlink>
      <w:r>
        <w:t xml:space="preserve"> настоящего Порядка, на едином портале автоматически формируется протокол рассмотрения заявок, включающий информацию о количестве поступивших и рассмотренных заявок участников отбора, а также информацию по каждому участнику отбора о признании заявки соответствующей требованиям, указанным в объявлении, или об отклонении заявки с указанием оснований для отклонения.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Протокол рассмотрения заявок подписывается усиленной квалифицированной электронной подписью руководителя ГРБС и размещается на едином портале не позднее рабочего дня, следующего за днем его подписания.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26. На втором этапе отбора комиссия по проведению отбора на предоставление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 (далее - Комиссия), состав которой утверждается ГРБС, не позднее 10 рабочих дней со дня размещения на едином портале протокола рассмотрения заявок осуществляет рассмотрение предпринимательских проектов участников отбора, заявки которых соответствуют установленным в объявлении о проведении отбора требованиям.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27. Комиссия рассматривает и оценивает заявки по балльной шкале отдельно по каждому критерию оценки заявок, предусмотренному </w:t>
      </w:r>
      <w:hyperlink w:anchor="P228">
        <w:r>
          <w:rPr>
            <w:color w:val="0000FF"/>
          </w:rPr>
          <w:t>пунктом 28</w:t>
        </w:r>
      </w:hyperlink>
      <w:r>
        <w:t xml:space="preserve"> настоящего Порядка, и осуществляет ранжирование поступивших заявок по мере уменьшения полученных баллов по итогам оценки заявок в порядке очередности поступления заявок (от более ранней к более поздней).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Количество баллов, присваиваемых участнику отбора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Комиссии. При этом среднее арифметическое количество баллов определяется путем суммирования баллов, присвоенных каждым членом комиссии, и последующего деления на количество членов Комиссии.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Заявки, набравшие одинаковое количество баллов, ранжируются по дате подачи в порядке очередности (от более ранней к более поздней).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0" w:name="P228"/>
      <w:bookmarkEnd w:id="10"/>
      <w:r>
        <w:t>28. Оценка заявок, представленных участниками отбора, проводится на основании следующих критериев, указанных в таблице.</w:t>
      </w:r>
    </w:p>
    <w:p w:rsidR="00D93ECF" w:rsidRDefault="00D93E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12"/>
        <w:gridCol w:w="4649"/>
      </w:tblGrid>
      <w:tr w:rsidR="00D93ECF">
        <w:tc>
          <w:tcPr>
            <w:tcW w:w="454" w:type="dxa"/>
          </w:tcPr>
          <w:p w:rsidR="00D93ECF" w:rsidRDefault="00D93E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D93ECF">
        <w:tc>
          <w:tcPr>
            <w:tcW w:w="454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9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3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</w:pPr>
            <w:r>
              <w:t xml:space="preserve">Степень детализации предпринимательского проекта: наличие ключевых разделов, раскрывающих цели бизнес-плана (в том числе резюме предпринимательского проекта; описание предпринимательского проекта и продукции/услуги; анализ рынка и план маркетинга; финансовый </w:t>
            </w:r>
            <w:r>
              <w:lastRenderedPageBreak/>
              <w:t>план; риски предпринимательского проекта)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</w:pPr>
            <w:r>
              <w:lastRenderedPageBreak/>
              <w:t>0 - цель бизнес-плана не раскрыта, отсутствует ряд ключевых разделов бизнес-плана;</w:t>
            </w:r>
          </w:p>
          <w:p w:rsidR="00D93ECF" w:rsidRDefault="00D93ECF">
            <w:pPr>
              <w:pStyle w:val="ConsPlusNormal"/>
            </w:pPr>
            <w:r>
              <w:t>10 - цель бизнес-плана раскрыта частично;</w:t>
            </w:r>
          </w:p>
          <w:p w:rsidR="00D93ECF" w:rsidRDefault="00D93ECF">
            <w:pPr>
              <w:pStyle w:val="ConsPlusNormal"/>
            </w:pPr>
            <w:r>
              <w:t>20 - цель бизнес-плана раскрыта полностью, присутствуют ключевые разделы бизнес-плана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</w:pPr>
            <w:r>
              <w:t>Новизна предпринимательского проекта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</w:pPr>
            <w:r>
              <w:t xml:space="preserve">0 - есть аналоги производства продукции (выполнения работ, оказания услуг)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Северск;</w:t>
            </w:r>
          </w:p>
          <w:p w:rsidR="00D93ECF" w:rsidRDefault="00D93ECF">
            <w:pPr>
              <w:pStyle w:val="ConsPlusNormal"/>
            </w:pPr>
            <w:r>
              <w:t xml:space="preserve">10 - нет аналогов производства продукции (выполнения работ, оказания услуг)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</w:pPr>
            <w:r>
              <w:t>Соответствие опыта работы руководителя участника отбора (индивидуального предпринимателя или лица, имеющего право действовать без доверенности от имени юридического лица) специфике предпринимательского проекта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</w:pPr>
            <w:r>
              <w:t>0 - отсутствие в заявке подтверждающих документов;</w:t>
            </w:r>
          </w:p>
          <w:p w:rsidR="00D93ECF" w:rsidRDefault="00D93ECF">
            <w:pPr>
              <w:pStyle w:val="ConsPlusNormal"/>
            </w:pPr>
            <w:r>
              <w:t>5 - участник отбора имеет опыт работы от 1 (одного) года до 3 (трех) лет в сфере, соответствующей специфике предпринимательского проекта;</w:t>
            </w:r>
          </w:p>
          <w:p w:rsidR="00D93ECF" w:rsidRDefault="00D93ECF">
            <w:pPr>
              <w:pStyle w:val="ConsPlusNormal"/>
            </w:pPr>
            <w:r>
              <w:t>10 - участник отбора имеет опыт работы более 3 (трех) лет в сфере, соответствующей специфике предпринимательского проекта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4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</w:pPr>
            <w:r>
              <w:t>Место реализации предпринимательского проекта</w:t>
            </w:r>
          </w:p>
        </w:tc>
        <w:tc>
          <w:tcPr>
            <w:tcW w:w="4649" w:type="dxa"/>
            <w:vAlign w:val="center"/>
          </w:tcPr>
          <w:p w:rsidR="00D93ECF" w:rsidRDefault="00D93ECF">
            <w:pPr>
              <w:pStyle w:val="ConsPlusNormal"/>
            </w:pPr>
            <w:r>
              <w:t xml:space="preserve">5 - реализация предпринимательского проекта в </w:t>
            </w:r>
            <w:proofErr w:type="gramStart"/>
            <w:r>
              <w:t>бизнес-инкубаторе</w:t>
            </w:r>
            <w:proofErr w:type="gramEnd"/>
            <w:r>
              <w:t xml:space="preserve"> ЗАТО Северск;</w:t>
            </w:r>
          </w:p>
          <w:p w:rsidR="00D93ECF" w:rsidRDefault="00D93ECF">
            <w:pPr>
              <w:pStyle w:val="ConsPlusNormal"/>
            </w:pPr>
            <w:r>
              <w:t xml:space="preserve">10 - реализация предпринимательского проекта на внегородских </w:t>
            </w:r>
            <w:proofErr w:type="gramStart"/>
            <w:r>
              <w:t>территориях</w:t>
            </w:r>
            <w:proofErr w:type="gramEnd"/>
            <w:r>
              <w:t xml:space="preserve"> ЗАТО Северск &lt;*&gt;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5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</w:pPr>
            <w:r>
              <w:t>Численность занятых в предпринимательском проекте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</w:pPr>
            <w:r>
              <w:t>Количество баллов по указанному критерию определяется следующим образом:</w:t>
            </w:r>
          </w:p>
          <w:p w:rsidR="00D93ECF" w:rsidRDefault="00D93ECF">
            <w:pPr>
              <w:pStyle w:val="ConsPlusNormal"/>
            </w:pPr>
            <w:r>
              <w:t>(сумма ставок работников участника отбора на дату подачи заявки + сумма ставок работников участника отбора, создаваемых им в срок до 31.12.2025) x 10.</w:t>
            </w:r>
          </w:p>
          <w:p w:rsidR="00D93ECF" w:rsidRDefault="00D93ECF">
            <w:pPr>
              <w:pStyle w:val="ConsPlusNormal"/>
            </w:pPr>
            <w:r>
              <w:t>Максимальный балл по данному критерию - 20</w:t>
            </w:r>
          </w:p>
        </w:tc>
      </w:tr>
      <w:tr w:rsidR="00D93ECF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93ECF" w:rsidRDefault="00D93ECF">
            <w:pPr>
              <w:pStyle w:val="ConsPlusNormal"/>
            </w:pPr>
            <w:r>
              <w:t>6</w:t>
            </w:r>
          </w:p>
        </w:tc>
        <w:tc>
          <w:tcPr>
            <w:tcW w:w="3912" w:type="dxa"/>
            <w:tcBorders>
              <w:bottom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Вложение собственных средств в реализацию предпринимательского проекта &lt;**&gt;</w:t>
            </w:r>
          </w:p>
        </w:tc>
        <w:tc>
          <w:tcPr>
            <w:tcW w:w="4649" w:type="dxa"/>
            <w:tcBorders>
              <w:bottom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5 - документально подтвержденное на дату подачи заявки вложение собственных средств в реализацию предпринимательского проекта в размере 20% (включительно) от суммы запрашиваемой субсидии;</w:t>
            </w:r>
          </w:p>
          <w:p w:rsidR="00D93ECF" w:rsidRDefault="00D93ECF">
            <w:pPr>
              <w:pStyle w:val="ConsPlusNormal"/>
              <w:jc w:val="both"/>
            </w:pPr>
            <w:r>
              <w:t>10 - документально подтвержденное на дату подачи заявки вложение собственных средств в реализацию предпринимательского проекта в размере свыше 21% от суммы запрашиваемой субсидии</w:t>
            </w:r>
          </w:p>
        </w:tc>
      </w:tr>
      <w:tr w:rsidR="00D93ECF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top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 xml:space="preserve">(п. 6 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от 20.05.2026 N 980-па)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7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</w:pPr>
            <w:r>
              <w:t>Наличие сведений об участнике отбора в Едином реестре субъектов малого и среднего предпринимательства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</w:pPr>
            <w:r>
              <w:t>0 - сведения об участнике отбора внесены в Единый реестр субъектов малого и среднего предпринимательства более одного раза;</w:t>
            </w:r>
          </w:p>
          <w:p w:rsidR="00D93ECF" w:rsidRDefault="00D93ECF">
            <w:pPr>
              <w:pStyle w:val="ConsPlusNormal"/>
            </w:pPr>
            <w:r>
              <w:t>10 - сведения об участнике отбора внесены в Единый реестр субъектов малого и среднего предпринимательства один раз</w:t>
            </w:r>
          </w:p>
        </w:tc>
      </w:tr>
      <w:tr w:rsidR="00D93ECF">
        <w:tc>
          <w:tcPr>
            <w:tcW w:w="454" w:type="dxa"/>
          </w:tcPr>
          <w:p w:rsidR="00D93ECF" w:rsidRDefault="00D93ECF">
            <w:pPr>
              <w:pStyle w:val="ConsPlusNormal"/>
            </w:pPr>
            <w:r>
              <w:t>8</w:t>
            </w:r>
          </w:p>
        </w:tc>
        <w:tc>
          <w:tcPr>
            <w:tcW w:w="3912" w:type="dxa"/>
          </w:tcPr>
          <w:p w:rsidR="00D93ECF" w:rsidRDefault="00D93ECF">
            <w:pPr>
              <w:pStyle w:val="ConsPlusNormal"/>
              <w:jc w:val="both"/>
            </w:pPr>
            <w:r>
              <w:t>Дополнительный приоритет</w:t>
            </w:r>
          </w:p>
        </w:tc>
        <w:tc>
          <w:tcPr>
            <w:tcW w:w="4649" w:type="dxa"/>
          </w:tcPr>
          <w:p w:rsidR="00D93ECF" w:rsidRDefault="00D93ECF">
            <w:pPr>
              <w:pStyle w:val="ConsPlusNormal"/>
            </w:pPr>
            <w:r>
              <w:t xml:space="preserve">10 - основной вид деятельности участника </w:t>
            </w:r>
            <w:r>
              <w:lastRenderedPageBreak/>
              <w:t xml:space="preserve">отбора по заявленному предпринимательскому проекту соответствует следующим кодам </w:t>
            </w:r>
            <w:hyperlink r:id="rId83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  <w:p w:rsidR="00D93ECF" w:rsidRDefault="00D93ECF">
            <w:pPr>
              <w:pStyle w:val="ConsPlusNormal"/>
            </w:pPr>
            <w:hyperlink r:id="rId84">
              <w:r>
                <w:rPr>
                  <w:color w:val="0000FF"/>
                </w:rPr>
                <w:t>62.01</w:t>
              </w:r>
            </w:hyperlink>
            <w:r>
              <w:t xml:space="preserve"> - Разработка компьютерного программного обеспечения;</w:t>
            </w:r>
          </w:p>
          <w:p w:rsidR="00D93ECF" w:rsidRDefault="00D93ECF">
            <w:pPr>
              <w:pStyle w:val="ConsPlusNormal"/>
            </w:pPr>
            <w:hyperlink r:id="rId85">
              <w:r>
                <w:rPr>
                  <w:color w:val="0000FF"/>
                </w:rPr>
                <w:t>62.02</w:t>
              </w:r>
            </w:hyperlink>
            <w:r>
              <w:t xml:space="preserve"> - Деятельность консультативная и работы в области компьютерных технологий;</w:t>
            </w:r>
          </w:p>
          <w:p w:rsidR="00D93ECF" w:rsidRDefault="00D93ECF">
            <w:pPr>
              <w:pStyle w:val="ConsPlusNormal"/>
            </w:pPr>
            <w:hyperlink r:id="rId86">
              <w:r>
                <w:rPr>
                  <w:color w:val="0000FF"/>
                </w:rPr>
                <w:t>62.02.1</w:t>
              </w:r>
            </w:hyperlink>
            <w:r>
              <w:t xml:space="preserve"> - Деятельность по планированию, проектированию компьютерных систем;</w:t>
            </w:r>
          </w:p>
          <w:p w:rsidR="00D93ECF" w:rsidRDefault="00D93ECF">
            <w:pPr>
              <w:pStyle w:val="ConsPlusNormal"/>
            </w:pPr>
            <w:hyperlink r:id="rId87">
              <w:r>
                <w:rPr>
                  <w:color w:val="0000FF"/>
                </w:rPr>
                <w:t>62.02.4</w:t>
              </w:r>
            </w:hyperlink>
            <w:r>
              <w:t xml:space="preserve"> - Деятельность по подготовке компьютерных систем к эксплуатации;</w:t>
            </w:r>
          </w:p>
          <w:p w:rsidR="00D93ECF" w:rsidRDefault="00D93ECF">
            <w:pPr>
              <w:pStyle w:val="ConsPlusNormal"/>
            </w:pPr>
            <w:hyperlink r:id="rId88">
              <w:r>
                <w:rPr>
                  <w:color w:val="0000FF"/>
                </w:rPr>
                <w:t>62.03.13</w:t>
              </w:r>
            </w:hyperlink>
            <w:r>
              <w:t xml:space="preserve"> - Деятельность по сопровождению компьютерных систем;</w:t>
            </w:r>
          </w:p>
          <w:p w:rsidR="00D93ECF" w:rsidRDefault="00D93ECF">
            <w:pPr>
              <w:pStyle w:val="ConsPlusNormal"/>
            </w:pPr>
            <w:hyperlink r:id="rId89">
              <w:r>
                <w:rPr>
                  <w:color w:val="0000FF"/>
                </w:rPr>
                <w:t>62.09</w:t>
              </w:r>
            </w:hyperlink>
            <w:r>
              <w:t xml:space="preserve"> - Деятельность, связанная с использованием вычислительной техники и информационных технологий, прочая;</w:t>
            </w:r>
          </w:p>
          <w:p w:rsidR="00D93ECF" w:rsidRDefault="00D93ECF">
            <w:pPr>
              <w:pStyle w:val="ConsPlusNormal"/>
            </w:pPr>
            <w:hyperlink r:id="rId90">
              <w:r>
                <w:rPr>
                  <w:color w:val="0000FF"/>
                </w:rPr>
                <w:t>63.11.1</w:t>
              </w:r>
            </w:hyperlink>
            <w:r>
              <w:t xml:space="preserve"> - Деятельность по созданию и использованию баз данных и информационных ресурсов</w:t>
            </w: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>--------------------------------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&lt;*&gt; Помещения, используемые для реализации предпринимательского проекта, арендованные (субарендованные) и/или приобретенные, взятые в безвозмездное пользование, находящиеся в найме у/от взаимозависимых по отношению к участнику отбора лиц, не учитываются.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&lt;**&gt; Для целей настоящего пункта к учету принимается вложение средств на дату подачи заявки с даты государственной регистрации заявителя в качестве юридического лица или индивидуального предпринимателя.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bookmarkStart w:id="11" w:name="P283"/>
      <w:bookmarkEnd w:id="11"/>
      <w:r>
        <w:t xml:space="preserve">29. На основании оценочных табелей, по которым рассчитываются итоговые показатели каждого участника отбора, Комиссия принимает решение о признании участника отбора победителем отбора или отказывает в предоставлении субсидии по основаниям, предусмотренным </w:t>
      </w:r>
      <w:hyperlink w:anchor="P287">
        <w:r>
          <w:rPr>
            <w:color w:val="0000FF"/>
          </w:rPr>
          <w:t>абзацем третьим пункта 30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подписывается председателем Комиссии.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2" w:name="P285"/>
      <w:bookmarkEnd w:id="12"/>
      <w:r>
        <w:t xml:space="preserve">30. Средства субсидии распределяются между победителями отбора в пределах бюджетных ассигнований, предусмотренных в </w:t>
      </w:r>
      <w:proofErr w:type="gramStart"/>
      <w:r>
        <w:t>бюджете</w:t>
      </w:r>
      <w:proofErr w:type="gramEnd"/>
      <w:r>
        <w:t xml:space="preserve"> ЗАТО Северск на текущий финансовый год в целях реализации мероприятия "Предоставление субсидии на поддержку стартующего бизнеса" муниципальной программы.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3" w:name="P286"/>
      <w:bookmarkEnd w:id="13"/>
      <w:r>
        <w:t xml:space="preserve">Победителями отбора признаются участники отбора, заявки которых набрали наибольшее количество баллов (но не менее 50 баллов), включенные в рейтинг, сформированный по результатам ранжирования поступивших заявок (по мере уменьшения полученных баллов по итогам оценки заявок и очередности поступления заявок в случае равенства количества полученных баллов) в пределах объема распределяемой субсидии, указанного в объявлении в соответствии с </w:t>
      </w:r>
      <w:hyperlink w:anchor="P104">
        <w:r>
          <w:rPr>
            <w:color w:val="0000FF"/>
          </w:rPr>
          <w:t>подпунктом 15 пункта 9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4" w:name="P287"/>
      <w:bookmarkEnd w:id="14"/>
      <w:r>
        <w:t xml:space="preserve">Участник отбора, набравший по результатам оценки заявок балл меньший, чем установленный </w:t>
      </w:r>
      <w:hyperlink w:anchor="P286">
        <w:r>
          <w:rPr>
            <w:color w:val="0000FF"/>
          </w:rPr>
          <w:t>абзацем вторым</w:t>
        </w:r>
      </w:hyperlink>
      <w:r>
        <w:t xml:space="preserve"> настоящего пункта минимальный проходной балл, не признается победителем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Второму и следующим по убыванию в рейтинге участникам отбора размер суммы субсидии устанавливается с учетом размера суммы субсидии, запрашиваемой и подтвержденной ими в заявках, но не выше (ниже) максимального (минимального) размера субсидии, определенного объявлением о проведении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случае принятия решения о предоставлении субсидии в меньшей сумме по сравнению с суммой, указанной в заявке, с учетом объема финансирования субсидии соглашение о предоставлении субсидии заключается с победителем отбора при его согласии и при условии сохранения им заявленных значений результатов предпринимательского проекта.</w:t>
      </w:r>
    </w:p>
    <w:p w:rsidR="00D93ECF" w:rsidRDefault="00D93ECF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31. Протокол подведения итогов отбора формируется на едином портале автоматически на основании результатов определения Комиссией победителей отбора,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и на официальном сайте Администрации ЗАТО Северск в информационно-телекоммуникационной сети "Интернет" (https://зато-северск.рф) не позднее рабочего дня, следующего за днем его подписания, и включает следующие сведения: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заявок;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дату, время и место оценки заявок;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рассмотрены;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5)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6) наименование получателя (получателей) субсидии, с которым (которыми) заключается соглашение о предоставлении субсидии, и размер предоставляемого ему (им)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связи с технической ошибкой внесение изменений в протокол рассмотрения заявок и протокол подведения итогов отбора осуществляется Уполномоченным органом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32. Отбор признается несостоявшимся в следующих случаях: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по окончании срока подачи заявок не подано ни одной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по результатам рассмотрения заявок отклонены все заявки.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Отбор, для участия в котором допущен только один участник отбора, признается состоявшимся.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33. Распределение субсидии между победителями отбора осуществляется в соответствии с </w:t>
      </w:r>
      <w:hyperlink w:anchor="P283">
        <w:r>
          <w:rPr>
            <w:color w:val="0000FF"/>
          </w:rPr>
          <w:t>пунктами 29</w:t>
        </w:r>
      </w:hyperlink>
      <w:r>
        <w:t xml:space="preserve">, </w:t>
      </w:r>
      <w:hyperlink w:anchor="P285">
        <w:r>
          <w:rPr>
            <w:color w:val="0000FF"/>
          </w:rPr>
          <w:t>30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 xml:space="preserve">34. Взаимодействие с победителями отбора по результатам проведения отбора осуществляется в порядке, предусмотренном </w:t>
      </w:r>
      <w:hyperlink w:anchor="P308">
        <w:r>
          <w:rPr>
            <w:color w:val="0000FF"/>
          </w:rPr>
          <w:t>разделами III</w:t>
        </w:r>
      </w:hyperlink>
      <w:r>
        <w:t xml:space="preserve">, </w:t>
      </w:r>
      <w:hyperlink w:anchor="P390">
        <w:r>
          <w:rPr>
            <w:color w:val="0000FF"/>
          </w:rPr>
          <w:t>IV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35. Случаи заключения соглашений о предоставлении субсидии по итогам проведения отбора установлены </w:t>
      </w:r>
      <w:hyperlink w:anchor="P354">
        <w:r>
          <w:rPr>
            <w:color w:val="0000FF"/>
          </w:rPr>
          <w:t>пунктом 42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Title"/>
        <w:jc w:val="center"/>
        <w:outlineLvl w:val="1"/>
      </w:pPr>
      <w:bookmarkStart w:id="15" w:name="P308"/>
      <w:bookmarkEnd w:id="15"/>
      <w:r>
        <w:t>III. УСЛОВИЯ И ПОРЯДОК ПРЕДОСТАВЛЕНИЯ СУБСИДИИ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>36. Субсидия предоставляется при соблюдении следующих условий: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соответствие победителя отбора на дату подачи заявки требованиям, указанным в </w:t>
      </w:r>
      <w:hyperlink w:anchor="P128">
        <w:r>
          <w:rPr>
            <w:color w:val="0000FF"/>
          </w:rPr>
          <w:t>пункте 13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2) соответствие победителя отбора на дату подачи заявки критериям, установленным </w:t>
      </w:r>
      <w:hyperlink w:anchor="P15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субсидия предоставляется на финансовое обеспечение следующих затрат, возникающих при реализации предпринимательского проекта: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а) на 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б) на приобретение сырья и материалов, комплектующих;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в) на арендные платежи;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г) на расходы, связанные с продвижением собственной продукции, работ, услуг;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д) на расходы, связанные с приобретением и использованием франшиз: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паушальный взнос (однократный платеж за право пользоваться продуктом, брендом, бизнес-моделью);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роялти (ежемесячный платеж в виде процента от оборота);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е) на ремонт нежилого помещения, включая приобретение строительных материалов, оборудования, необходимого для ремонта помещения;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получатель субсидии обязуется сохранить предпринимательский проект не менее двух лет с даты заключения соглашения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5) получатель субсидии представил обязательство не принимать решения о ликвидации юридического лица (о прекращении деятельности индивидуального предпринимателя) в период срока действия соглашения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6) получатель субсидии обязуется в срок до 31 декабря года, в котором предоставлена субсидия, увеличить численность занятых в реализации предпринимательского проекта в соответствии с заявкой (не менее чем на 1 единицу) и обеспечить в течение периода реализации предпринимательского проекта сохранение численности занятых в реализации предпринимательского проекта (включая индивидуального предпринимателя), существующей на дату подачи заявки и созданной в процессе реализации предпринимательского проекта, в соответствии с заявкой (не менее 1 единицы).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Под сохранением численности занятых, существующей на дату подачи заявки, в течение периода реализации предпринимательского проекта (но не менее одного года) понимается: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для юридических лиц - сохранение в течение периода реализации предпринимательского проекта (но не менее одного года) численности трудоустроенных сотрудников, существующей на дату подачи заявки;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для индивидуальных предпринимателей - сохранение в течение периода реализации предпринимательского проекта (но не менее одного года) численности трудоустроенных сотрудников, существующей на дату подачи заявки, также обеспечение </w:t>
      </w:r>
      <w:proofErr w:type="spellStart"/>
      <w:r>
        <w:t>самозанятости</w:t>
      </w:r>
      <w:proofErr w:type="spellEnd"/>
      <w:r>
        <w:t xml:space="preserve"> индивидуальным предпринимателем.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Под увеличением численности занятых в реализации предпринимательского проекта понимается внесение изменений в штатное расписание путем введения дополнительной штатной единицы для сотрудника, занятого по основному виду деятельности и заключение с ним трудового договора;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7) размер заработной платы, установленный работникам на период реализации предпринимательского проекта (но не менее одного года), должен быть не менее 1,2 установленного минимального размера оплаты труда в Томской области с учетом районного коэффициента;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8) осуществлять вложение собственных денежных средств в предпринимательский проект в объеме не менее 20 процентов от суммы запрашиваемой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9) получатель субсидии представил обязательство по представлению отчетности по форме и в сроки, установленные </w:t>
      </w:r>
      <w:hyperlink w:anchor="P390">
        <w:r>
          <w:rPr>
            <w:color w:val="0000FF"/>
          </w:rPr>
          <w:t>разделом IV</w:t>
        </w:r>
      </w:hyperlink>
      <w:r>
        <w:t xml:space="preserve"> настоящего Порядка и соглашением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10) получатель субсидии выразил согласие на осуществление в отношении него проверки ГРБС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</w:t>
      </w:r>
      <w:hyperlink r:id="rId94">
        <w:r>
          <w:rPr>
            <w:color w:val="0000FF"/>
          </w:rPr>
          <w:t>статьями 268.1</w:t>
        </w:r>
      </w:hyperlink>
      <w:r>
        <w:t xml:space="preserve"> и </w:t>
      </w:r>
      <w:hyperlink r:id="rId95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11) получатель субсидии обязуется произвести расходование средств субсидии до 31 декабря года, в котором предоставлена субсидия.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Для целей настоящего Порядка субсидия считается израсходованной в срок до 31 декабря года, в котором предоставлена субсидия, в случае, если списание средств субсидии с расчетного счета получателя субсидии произведено не ранее даты поступления средств субсидии на расчетный счет получателя субсидии и не позднее 31 декабря года, в котором предоставлена субсидия.</w:t>
      </w:r>
    </w:p>
    <w:p w:rsidR="00D93ECF" w:rsidRDefault="00D93ECF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37. За счет средств субсидии финансовому обеспечению не подлежат затраты на приобретение товаров, работ, услуг у лиц, которые являются взаимозависимыми по отношению к участнику отбора.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Для целей настоящего Порядка взаимозависимыми по отношению к участнику отбора (получателю субсидии) признаются лица в случаях, когда: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6" w:name="P342"/>
      <w:bookmarkEnd w:id="16"/>
      <w:r>
        <w:t>1) физические лица и (или) организации прямо и (или) косвенно участвуют в другой организации-контрагенте;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одно физическое лицо подчиняется другому физическому лицу по должностному положению;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3) лица состоят в соответствии с семейным законодательством Российской Федерации в брачных отношениях, отношениях родства или свойства (отец, мать, сын, дочь, дедушка, бабушка, внук, внучка, брат, сестра, отчим, мачеха, пасынок, падчерица, тесть, теща, свекор, свекровь, зять, невестка, сноха), усыновителя и усыновленного, а также попечителя и опекаемого.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Прямое или косвенное участие в другой организации, указанное в </w:t>
      </w:r>
      <w:hyperlink w:anchor="P342">
        <w:r>
          <w:rPr>
            <w:color w:val="0000FF"/>
          </w:rPr>
          <w:t>подпункте 1</w:t>
        </w:r>
      </w:hyperlink>
      <w:r>
        <w:t xml:space="preserve"> настоящего подпункта, определяется в соответствии с требованиями законодательства о налогах и сборах.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38. Предоставление субсидии осуществляется в безналичном порядке путем перечисления денежных средств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порядке и в сроки, указанные в соглашении о предоставлении субсидии.</w:t>
      </w:r>
    </w:p>
    <w:p w:rsidR="00D93ECF" w:rsidRDefault="00D93ECF">
      <w:pPr>
        <w:pStyle w:val="ConsPlusNormal"/>
        <w:jc w:val="both"/>
      </w:pPr>
      <w:r>
        <w:t xml:space="preserve">(п. 38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39. Утратил силу. - </w:t>
      </w:r>
      <w:hyperlink r:id="rId100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40. Основаниями для отказа в предоставлении субсидии являются: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несоответствие представленных участником отбора (получателем субсидии) документов требованиям, установленным настоящим Порядком, или непредставление (представление не в полном объеме) указанных документов;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установление факта недостоверности предоставленной участником отбора (получателем субсидии) информации.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41. Максимальный объем средств, выделяемых в форме субсидии одному получателю субсидии на финансовое обеспечение затрат, возникающих при реализации стартующих предпринимательских проектов, не может превышать 850000 (Восемьсот пятьдесят тысяч) рублей на цель, установленную в </w:t>
      </w:r>
      <w:hyperlink w:anchor="P76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7" w:name="P354"/>
      <w:bookmarkEnd w:id="17"/>
      <w:r>
        <w:t xml:space="preserve">42. По итогам отбора ГРБС заключает с получателем субсидии соглашение о предоставлении субсидии в течение 10 рабочих дней с даты размещения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протокола подведения итогов отбора.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системе "Электронный бюджет" (при наличии технической возможности) по форме, утвержденной приказом Финансового управления </w:t>
      </w:r>
      <w:proofErr w:type="gramStart"/>
      <w:r>
        <w:t>Администрации</w:t>
      </w:r>
      <w:proofErr w:type="gramEnd"/>
      <w:r>
        <w:t xml:space="preserve"> ЗАТО Северск (далее - типовая форма).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8" w:name="P356"/>
      <w:bookmarkEnd w:id="18"/>
      <w:r>
        <w:t>Получатель субсидии в течение 3 рабочих дней со дня получения соглашения о предоставлении субсидии при отсутствии замечаний подписывает его. При наличии замечаний победитель конкурса направляет их ГРБС в письменной форме в течение 2 рабочих дней с момента получения соглашения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случае принятия Комиссией решения о предоставлении победителю отбора субсидии в меньшей сумме по сравнению с указанной в заявке к соглашению о предоставлении субсидии прилагается скорректированная и представленная победителем отбора смета расходов в сумме предоставляемой субсидии на реализацию предпринимательского проекта.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получателем субсидии соглашения о предоставлении субсидии в течение срока, установленного </w:t>
      </w:r>
      <w:hyperlink w:anchor="P356">
        <w:r>
          <w:rPr>
            <w:color w:val="0000FF"/>
          </w:rPr>
          <w:t>абзацем третьим</w:t>
        </w:r>
      </w:hyperlink>
      <w:r>
        <w:t xml:space="preserve"> настоящего пункта, получатель субсидии считается уклонившимся от подписания соглашения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Сведения о субъектах малого и среднего предпринимательства - победителях отбора 15-го </w:t>
      </w:r>
      <w:r>
        <w:lastRenderedPageBreak/>
        <w:t>числа месяца, следующего за месяцем предоставления субсидии, направляются Уполномоченным органом в Федеральную налоговую службу России для внесения в Единый реестр субъектов малого и среднего предпринимательства - получателей поддержки.</w:t>
      </w:r>
    </w:p>
    <w:p w:rsidR="00D93ECF" w:rsidRDefault="00D93ECF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43. В соглашение о предоставлении субсидии дополнительно к положениям, содержащимся в типовой форме, включаются: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согласие получателя субсидии на осуществление в отношении него проверок ГРБС соблюдения порядка и условий предоставления субсидии, в том числе в части достижения результата предоставления субсидии, а также проверок органами муниципального финансового контроля в соответствии со </w:t>
      </w:r>
      <w:hyperlink r:id="rId103">
        <w:r>
          <w:rPr>
            <w:color w:val="0000FF"/>
          </w:rPr>
          <w:t>статьями 268.1</w:t>
        </w:r>
      </w:hyperlink>
      <w:r>
        <w:t xml:space="preserve"> и </w:t>
      </w:r>
      <w:hyperlink r:id="rId104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2) условие о согласовании новых условий соглашения о предоставлении субсидии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обязательство о непринятии решения о ликвидации юридического лица (о прекращении деятельности индивидуального предпринимателя) в период срока действия соглашения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4) обязательство получателя субсидии по представлению отчетности по форме и в сроки, установленные </w:t>
      </w:r>
      <w:hyperlink w:anchor="P390">
        <w:r>
          <w:rPr>
            <w:color w:val="0000FF"/>
          </w:rPr>
          <w:t>разделом IV</w:t>
        </w:r>
      </w:hyperlink>
      <w:r>
        <w:t xml:space="preserve"> настоящего Порядка и соглашением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44. Внесение изменений в соглашение о предоставлении субсидии и расторжение соглашения о предоставлении субсидии осуществляются путем заключения дополнительного соглашения, которое является неотъемлемой частью соглашения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45. Дополнительное соглашение о внесении изменений в соглашение о предоставлении субсидии заключается при условии: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изменения реквизитов, наименования любой из сторон.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19" w:name="P370"/>
      <w:bookmarkEnd w:id="19"/>
      <w:r>
        <w:t>2) уменьшения ГРБС как получателю бюджетных средств ранее доведенных лимитов, приводящего к невозможности предоставления субсидии в размере, определенном в соглашении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этом случае ГРБС направляет получателю субсидии письменное обращение с обоснованием необходимости заключения дополнительного соглашения к соглашению о предоставлении субсидии и размещает в системе "Электронный бюджет" (при наличии технической возможности) проект дополнительного соглашения, которое должно быть подписано получателем субсидии в течение 2 рабочих дней, следующих за днем размещения проекта дополнительного соглашения.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При несогласии с предложенными изменениями получатель субсидии направляет ГРБС мотивированный отказ в течение 2 рабочих дней, следующих за днем получения обращения о внесении изменений в соглашение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недостижении</w:t>
      </w:r>
      <w:proofErr w:type="spellEnd"/>
      <w:r>
        <w:t xml:space="preserve"> согласия о заключении соглашения на новых условиях соглашение расторгается по требованию ГРБС в течение 2 рабочих дней, следующих за днем окончания срока, необходимого для подписания дополнительного соглашения, предусмотренного </w:t>
      </w:r>
      <w:hyperlink w:anchor="P370">
        <w:r>
          <w:rPr>
            <w:color w:val="0000FF"/>
          </w:rPr>
          <w:t>абзацем первым</w:t>
        </w:r>
      </w:hyperlink>
      <w:r>
        <w:t xml:space="preserve"> </w:t>
      </w:r>
      <w:r>
        <w:lastRenderedPageBreak/>
        <w:t>настоящего подпункта, и (или) за днем получения отказа получателя субсидии от согласования новых условий соглашения о предоставлении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технической ошибки.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4) реорганизации получателя субсидии, являющегося юридическим лицом, в форме слияния, присоединения или преобразования.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этих случаях дополнительное соглашение о внесении изменений в соглашение о предоставлении субсидии в части перемены лица в обязательстве с указанием в соглашении о предоставлении субсидии лица, являющегося правопреемником,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05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в течение 3 рабочих дней со дня, когда ГРБС стало известно о факте реорганизации и (или) ликвидации, прекращении деятельности получателя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0" w:name="P379"/>
      <w:bookmarkEnd w:id="20"/>
      <w:r>
        <w:t>46. Результатом предоставления субсидии является: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сохранение и (или) увеличение получателем субсидии в течение периода реализации предпринимательского проекта (но не менее одного года) численности занятых;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размер заработной платы, установленный работникам на период реализации предпринимательского проекта (но не менее одного года), должен быть не менее 1,2 установленного минимального размера оплаты труда в Томской области с учетом районного коэффициента.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Характеристики результата предоставления субсидии: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а) количество работников у получателя субсидии (единиц);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б) размер заработной платы, установленный работникам (рублей).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 устанавливается в соглашении о предоставлении субсидии.</w:t>
      </w:r>
    </w:p>
    <w:p w:rsidR="00D93ECF" w:rsidRDefault="00D93ECF">
      <w:pPr>
        <w:pStyle w:val="ConsPlusNormal"/>
        <w:jc w:val="both"/>
      </w:pPr>
      <w:r>
        <w:t xml:space="preserve">(п. 46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47.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о предоставлении субсидии приостанавливается на срок прохождения военной </w:t>
      </w:r>
      <w:r>
        <w:lastRenderedPageBreak/>
        <w:t>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(или), в случае невозможности достижения результата предоставления субсидии без изменения размера субсидии, с возможностью уменьшения значения результата предоставления субсидии, а также продлением сроков использования субсидии или отказом от субсидии без применения штрафных санкций по согласованию с ГРБС.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48. Получатель субсидии представляет ГРБС документы,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службы, в течение срока действия соглашения о предоставлении субсидии,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Title"/>
        <w:jc w:val="center"/>
        <w:outlineLvl w:val="1"/>
      </w:pPr>
      <w:bookmarkStart w:id="21" w:name="P390"/>
      <w:bookmarkEnd w:id="21"/>
      <w:r>
        <w:t>IV. ТРЕБОВАНИЯ К ПРЕДСТАВЛЕНИЮ ОТЧЕТНОСТИ, ОСУЩЕСТВЛЕНИЮ</w:t>
      </w:r>
    </w:p>
    <w:p w:rsidR="00D93ECF" w:rsidRDefault="00D93ECF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D93ECF" w:rsidRDefault="00D93ECF">
      <w:pPr>
        <w:pStyle w:val="ConsPlusTitle"/>
        <w:jc w:val="center"/>
      </w:pPr>
      <w:r>
        <w:t>ПРЕДОСТАВЛЕНИЯ СУБСИДИИ И ОТВЕТСТВЕННОСТЬ ЗА ИХ НАРУШЕНИЕ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bookmarkStart w:id="22" w:name="P394"/>
      <w:bookmarkEnd w:id="22"/>
      <w:r>
        <w:t>49. В целях осуществления проверки реализации предпринимательского проекта получатель субсидии (лицо, действующее от имени получателя субсидии по доверенности) представляет в Уполномоченный орган следующие документы (далее - отчетность):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3" w:name="P395"/>
      <w:bookmarkEnd w:id="23"/>
      <w:r>
        <w:t>1) отчет о достижении значений результатов предоставления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4" w:name="P396"/>
      <w:bookmarkEnd w:id="24"/>
      <w:r>
        <w:t>2) отчет о расходах, источником финансового обеспечения которых является субсидия;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5" w:name="P397"/>
      <w:bookmarkEnd w:id="25"/>
      <w:r>
        <w:t>3) отчет о финансово-экономических показателях по предпринимательскому проекту;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6" w:name="P398"/>
      <w:bookmarkEnd w:id="26"/>
      <w:r>
        <w:t>4) отчет о реализации плана мероприятий по достижению результатов предоставления субсидии (контрольных точек).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К отчетности прилагаются копии документов, подтверждающих достижение значений результатов предоставления субсидии, документов, подтверждающих финансово-экономические показатели по предпринимательскому проекту, документов, подтверждающих произведенные затраты, источником финансового обеспечения которых является субсидия.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целях финансового обеспечения затрат за счет субсидии принимаются соответствующие требованиям настоящего Порядка и документально подтвержденные затраты, произведенные получателем субсидии с даты перечисления средств субсидии на расчетный счет получателя субсидии в срок до 31 декабря года, в котором предоставлена субсидия.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 целях настоящего Порядка под документально подтвержденными затратами понимаются затраты, документы об оплате которых датированы не ранее даты поступления средств субсидии на расчетный счет получателя субсидии и не позднее 31 декабря года, в котором предоставлена субсидия, а документы о получении/приемке датированы не ранее даты поступления средств субсидии на расчетный счет получателя субсидии и не позднее 31 января года, следующего за годом, в котором предоставлена субсидия.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Формы представления получателем субсидии отчетности устанавливаются соглашением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Уполномоченный орган принимает отчет получателя субсидии, осуществляет его проверку в течение 25 рабочих дней с даты окончания представления получателем субсидии отчетности, указанной в соглашении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При наличии замечаний к отчету они направляются Уполномоченным органом получателю субсидии в срок не позднее 5 рабочих дней со дня окончания проверки.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Получатель субсидии устраняет замечания к отчету и повторно направляет его в срок не позднее 5 рабочих дней со дня получения замечаний.</w:t>
      </w:r>
    </w:p>
    <w:p w:rsidR="00D93ECF" w:rsidRDefault="00D93ECF">
      <w:pPr>
        <w:pStyle w:val="ConsPlusNormal"/>
        <w:jc w:val="both"/>
      </w:pPr>
      <w:r>
        <w:t xml:space="preserve">(п. 49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50. Соблюдение условий и порядка предоставления субсидии, в том числе в части достижения результата предоставления субсидии получателем субсидии, подлежит проверке Уполномоченным органом, ГРБС, а также органом муниципального финансового контроля в пределах имеющихся полномочий и в порядке, установленном действующим законодательством Российской Федерации и муниципальными правовыми актами, о чем указывается в соглашении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Уполномоченный орган, ГРБС, предоставивший субсидию, осуществляют проверку соблюдения получателем субсидии порядка и условий предоставления субсидии, в том числе в части достижения значения результата ее предоставления. Орган муниципального финансового контроля осуществляет проверку в соответствии со </w:t>
      </w:r>
      <w:hyperlink r:id="rId108">
        <w:r>
          <w:rPr>
            <w:color w:val="0000FF"/>
          </w:rPr>
          <w:t>статьями 268.1</w:t>
        </w:r>
      </w:hyperlink>
      <w:r>
        <w:t xml:space="preserve"> и </w:t>
      </w:r>
      <w:hyperlink r:id="rId10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7" w:name="P409"/>
      <w:bookmarkEnd w:id="27"/>
      <w:r>
        <w:t xml:space="preserve">51. В случае несоблюдения получателем субсидии условий и порядка, установленных при предоставлении субсидии, выявленного в том числе по фактам проверок, проведенных Уполномоченным органом, ГРБС, а также органом муниципального финансового контроля Уполномоченный орган в течение 20 рабочих дней с даты выявления нарушений направляет получателю субсидии письменное уведомление о возврате субсидии в </w:t>
      </w:r>
      <w:proofErr w:type="gramStart"/>
      <w:r>
        <w:t>бюджет</w:t>
      </w:r>
      <w:proofErr w:type="gramEnd"/>
      <w:r>
        <w:t xml:space="preserve"> ЗАТО Северск (далее - уведомление). Уведомление направляется получателю субсидии (по выбору Уполномоченного органа) почтовой связью или передается лично в руки в срок не более 10 рабочих дней, следующих за днем выявления факта нарушения условий и порядка предоставления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8" w:name="P410"/>
      <w:bookmarkEnd w:id="28"/>
      <w:r>
        <w:t xml:space="preserve">52. Получатель субсидии в течение 20 рабочих дней с даты получения уведомления осуществляет возврат субсидии в </w:t>
      </w:r>
      <w:proofErr w:type="gramStart"/>
      <w:r>
        <w:t>бюджет</w:t>
      </w:r>
      <w:proofErr w:type="gramEnd"/>
      <w:r>
        <w:t xml:space="preserve"> ЗАТО Северск по платежным реквизитам, указанным в уведомлении, или направляет в адрес ГРБС ответ с мотивированным отказом от возврата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средств на единый счет </w:t>
      </w:r>
      <w:proofErr w:type="gramStart"/>
      <w:r>
        <w:t>бюджета</w:t>
      </w:r>
      <w:proofErr w:type="gramEnd"/>
      <w:r>
        <w:t xml:space="preserve"> ЗАТО Северск средства субсидии подлежат взысканию ГРБС в судебном порядке, ГРБС обращается в суд для взыскания средств субсидии в течение 10 рабочих дней, следующих за днем, когда Уполномоченному органу стало известно о неисполнении получателем субсидии обязанности по возврату средств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53. В целях обеспечения эффективности расходования средств </w:t>
      </w:r>
      <w:proofErr w:type="gramStart"/>
      <w:r>
        <w:t>бюджета</w:t>
      </w:r>
      <w:proofErr w:type="gramEnd"/>
      <w:r>
        <w:t xml:space="preserve"> ЗАТО Северск Уполномоченный орган осуществляет мониторинг предпринимательских проектов получателей субсидии в следующих формах: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сбор и анализ документов, представляемых получателями субсидии (далее - документальный мониторинг) в соответствии с </w:t>
      </w:r>
      <w:hyperlink w:anchor="P394">
        <w:r>
          <w:rPr>
            <w:color w:val="0000FF"/>
          </w:rPr>
          <w:t>пунктом 49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выездной мониторинг предпринимательских проектов получателей субсидии (далее - выездной мониторинг).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54. Уполномоченный орган в течение 25 рабочих дней с даты окончания представления получателем субсидии отчетности, указанной в соглашении о предоставлении субсидии, осуществляет ее проверку на соответствие требованиям настоящего Порядка и соглашения о предоставлении субсидии. При отсутствии нарушений по итогам проверки отчетности Уполномоченный орган: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направляет в Отдел по бюджетному учету и отчетности </w:t>
      </w:r>
      <w:proofErr w:type="gramStart"/>
      <w:r>
        <w:t>Администрации</w:t>
      </w:r>
      <w:proofErr w:type="gramEnd"/>
      <w:r>
        <w:t xml:space="preserve"> ЗАТО Северск отчетность, предусмотренную </w:t>
      </w:r>
      <w:hyperlink w:anchor="P396">
        <w:r>
          <w:rPr>
            <w:color w:val="0000FF"/>
          </w:rPr>
          <w:t>подпунктом 2 пункта 49</w:t>
        </w:r>
      </w:hyperlink>
      <w:r>
        <w:t>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2) осуществляет подготовку сводного отчета о реализации получателями субсидии </w:t>
      </w:r>
      <w:r>
        <w:lastRenderedPageBreak/>
        <w:t xml:space="preserve">предпринимательских проектов в течение 15 рабочих дней с даты окончания проверки, указанной в абзаце первом настоящего пункта, на основании отчетности, предусмотренной </w:t>
      </w:r>
      <w:hyperlink w:anchor="P395">
        <w:r>
          <w:rPr>
            <w:color w:val="0000FF"/>
          </w:rPr>
          <w:t>подпунктами 1</w:t>
        </w:r>
      </w:hyperlink>
      <w:r>
        <w:t xml:space="preserve">, </w:t>
      </w:r>
      <w:hyperlink w:anchor="P397">
        <w:r>
          <w:rPr>
            <w:color w:val="0000FF"/>
          </w:rPr>
          <w:t>3</w:t>
        </w:r>
      </w:hyperlink>
      <w:r>
        <w:t xml:space="preserve">, </w:t>
      </w:r>
      <w:hyperlink w:anchor="P398">
        <w:r>
          <w:rPr>
            <w:color w:val="0000FF"/>
          </w:rPr>
          <w:t>4 пункта 49</w:t>
        </w:r>
      </w:hyperlink>
      <w:r>
        <w:t>.</w:t>
      </w:r>
    </w:p>
    <w:p w:rsidR="00D93ECF" w:rsidRDefault="00D93E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980-па)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29" w:name="P419"/>
      <w:bookmarkEnd w:id="29"/>
      <w:r>
        <w:t xml:space="preserve">55. В случае установления Уполномоченным органом нарушений в отчетности, представленной получателем субсидии в соответствии с </w:t>
      </w:r>
      <w:hyperlink w:anchor="P395">
        <w:r>
          <w:rPr>
            <w:color w:val="0000FF"/>
          </w:rPr>
          <w:t>подпунктами 1</w:t>
        </w:r>
      </w:hyperlink>
      <w:r>
        <w:t xml:space="preserve"> - </w:t>
      </w:r>
      <w:hyperlink w:anchor="P397">
        <w:r>
          <w:rPr>
            <w:color w:val="0000FF"/>
          </w:rPr>
          <w:t>3 пункта 49</w:t>
        </w:r>
      </w:hyperlink>
      <w:r>
        <w:t xml:space="preserve"> настоящего Положения, Уполномоченный орган в течение 1 рабочего дня с даты обнаружения нарушения направляет получателю субсидии уведомление об устранении фактов выявленных нарушений.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Получатель субсидии в течение 10 рабочих дней со дня получения уведомления Уполномоченного органа устраняет факты выявленных нарушений.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При этом подготовка сводного отчета Уполномоченным органом осуществляется по итогам рассмотрения документов, представленных получателем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нарушений получателем субсидии в установленный срок Уполномоченный орган отражает этот факт в сводном отчете и направляет в Комиссию для принятия решения в отношении получателя субсидии в соответствии с пунктом 57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56. Комиссией может быть принято решение о расторжении соглашения о предоставлении субсидии по основаниям, предусмотренным пунктом 57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57. Получатель субсидии обязан возвратить средства перечисленной субсидии полностью или частично (с учетом выявленного нарушения) на лицевой счет </w:t>
      </w:r>
      <w:proofErr w:type="gramStart"/>
      <w:r>
        <w:t>Администрации</w:t>
      </w:r>
      <w:proofErr w:type="gramEnd"/>
      <w:r>
        <w:t xml:space="preserve"> ЗАТО Северск в следующих случаях: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недостоверность сведений, содержащихся в документах получателя субсидии, предусмотренных </w:t>
      </w:r>
      <w:hyperlink w:anchor="P128">
        <w:r>
          <w:rPr>
            <w:color w:val="0000FF"/>
          </w:rPr>
          <w:t>пунктом 13</w:t>
        </w:r>
      </w:hyperlink>
      <w:r>
        <w:t xml:space="preserve"> настоящего Порядка, установленная ГРБС и органами муниципального финансового контроля;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прекращение в период реализации предпринимательского проекта получателем субсидии деятельности в качестве субъекта малого и среднего предпринимательства (за исключением случаев реорганизации юридического лица);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3) непредставление получателем субсидии документов, подтверждающих вложение в предпринимательский проект собственных средств, а также осуществление затрат по предпринимательскому проекту за счет собственных средств, подлежащих субсидированию, в сроки, установленные настоящим Порядком (в случае перечисления субсидии частями);</w:t>
      </w:r>
    </w:p>
    <w:p w:rsidR="00D93ECF" w:rsidRDefault="00D93ECF">
      <w:pPr>
        <w:pStyle w:val="ConsPlusNormal"/>
        <w:spacing w:before="220"/>
        <w:ind w:firstLine="540"/>
        <w:jc w:val="both"/>
      </w:pPr>
      <w:bookmarkStart w:id="30" w:name="P428"/>
      <w:bookmarkEnd w:id="30"/>
      <w:r>
        <w:t xml:space="preserve">4) </w:t>
      </w:r>
      <w:proofErr w:type="spellStart"/>
      <w:r>
        <w:t>неустранение</w:t>
      </w:r>
      <w:proofErr w:type="spellEnd"/>
      <w:r>
        <w:t xml:space="preserve"> в срок нарушений при представлении отчетности в Уполномоченный орган, установленных в уведомлении Уполномоченного органа в соответствии с </w:t>
      </w:r>
      <w:hyperlink w:anchor="P419">
        <w:r>
          <w:rPr>
            <w:color w:val="0000FF"/>
          </w:rPr>
          <w:t>пунктом 55</w:t>
        </w:r>
      </w:hyperlink>
      <w:r>
        <w:t xml:space="preserve"> настоящего Порядка;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5) возмещение расходов, ранее возмещенных получателю субсидии за счет бюджетов всех уровней. Возврат субсидии осуществляется в части расходов, возмещенных за счет бюджетов других уровней;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6) нарушение условий предоставления субсидии, выявленное по результатам проверок, проведенных ГРБС и органами государственного, муниципального финансового контроля;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7) </w:t>
      </w:r>
      <w:proofErr w:type="spellStart"/>
      <w:r>
        <w:t>недостижение</w:t>
      </w:r>
      <w:proofErr w:type="spellEnd"/>
      <w:r>
        <w:t xml:space="preserve"> значений результатов предоставления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Нарушения, предусмотренные настоящим пунктом, влекут за собой расторжение соглашения о предоставлении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Расторжение соглашения о предоставлении субсидии по соглашению сторон влечет за собой возврат субсидии получателем субсидии в полном объеме.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58. В случае </w:t>
      </w:r>
      <w:proofErr w:type="spellStart"/>
      <w:r>
        <w:t>недостижения</w:t>
      </w:r>
      <w:proofErr w:type="spellEnd"/>
      <w:r>
        <w:t xml:space="preserve"> получателем субсидии значения результата предоставления субсидии субсидия подлежит возврату в объеме, рассчитываемом по следующей формуле: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proofErr w:type="spellStart"/>
      <w:r>
        <w:t>Vвозврата</w:t>
      </w:r>
      <w:proofErr w:type="spellEnd"/>
      <w:r>
        <w:t xml:space="preserve"> = (</w:t>
      </w:r>
      <w:proofErr w:type="spellStart"/>
      <w:r>
        <w:t>Vсубсидии</w:t>
      </w:r>
      <w:proofErr w:type="spellEnd"/>
      <w:r>
        <w:t xml:space="preserve"> x k x m / n) x 0,1,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где </w:t>
      </w:r>
      <w:proofErr w:type="spellStart"/>
      <w:r>
        <w:t>Vсубсидии</w:t>
      </w:r>
      <w:proofErr w:type="spellEnd"/>
      <w:r>
        <w:t xml:space="preserve"> - размер субсидии, предоставленной получателю субсидии в отчетном финансовом году;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m - количество значений результатов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значения результата использования субсидии, имеет положительное значение;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n - общее количество значений результатов предоставления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k - коэффициент возврата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k = SUM </w:t>
      </w:r>
      <w:proofErr w:type="spellStart"/>
      <w:r>
        <w:t>Di</w:t>
      </w:r>
      <w:proofErr w:type="spellEnd"/>
      <w:r>
        <w:t xml:space="preserve"> / m,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где </w:t>
      </w: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значения результата.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значения результата.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значения результата, определяется: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а) для значений результатов, по которым большее значение фактически достигнутого значения отражает большую эффективность использования субсидии, по следующей формуле: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где </w:t>
      </w: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результата;</w:t>
      </w:r>
    </w:p>
    <w:p w:rsidR="00D93ECF" w:rsidRDefault="00D93ECF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результата, установленное договором;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б) для значений результатов, по которым большее значение фактически достигнутого значения отражает меньшую эффективность использования субсидии, по следующей формуле: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Ti</w:t>
      </w:r>
      <w:proofErr w:type="spellEnd"/>
      <w:r>
        <w:t>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Возврат субсидии в случае </w:t>
      </w:r>
      <w:proofErr w:type="spellStart"/>
      <w:r>
        <w:t>недостижения</w:t>
      </w:r>
      <w:proofErr w:type="spellEnd"/>
      <w:r>
        <w:t xml:space="preserve"> получателем субсидии значения результата предоставления субсидии осуществляется в порядке, установленном </w:t>
      </w:r>
      <w:hyperlink w:anchor="P409">
        <w:r>
          <w:rPr>
            <w:color w:val="0000FF"/>
          </w:rPr>
          <w:t>пунктами 51</w:t>
        </w:r>
      </w:hyperlink>
      <w:r>
        <w:t xml:space="preserve">, </w:t>
      </w:r>
      <w:hyperlink w:anchor="P410">
        <w:r>
          <w:rPr>
            <w:color w:val="0000FF"/>
          </w:rPr>
          <w:t>52</w:t>
        </w:r>
      </w:hyperlink>
      <w:r>
        <w:t xml:space="preserve"> настоящего Порядка.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59. В случае отказа получателя субсидии от добровольного возврата субсидии субсидия подлежит взысканию в судебном порядке в соответствии с законодательством Российской Федерации.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60. В случаях принятия Комиссией решения о расторжении соглашения о предоставлении субсидии с получателем субсидии, в том числе по основаниям, предусмотренным </w:t>
      </w:r>
      <w:hyperlink w:anchor="P428">
        <w:r>
          <w:rPr>
            <w:color w:val="0000FF"/>
          </w:rPr>
          <w:t>подпунктом 4 пункта 57</w:t>
        </w:r>
      </w:hyperlink>
      <w:r>
        <w:t xml:space="preserve"> настоящего Порядка, Уполномоченный орган направляет в Федеральную налоговую службу России 15-го числа месяца, следующего за месяцем расторжения соглашения о </w:t>
      </w:r>
      <w:r>
        <w:lastRenderedPageBreak/>
        <w:t>предоставлении субсидии, сведения об исключении субъекта малого и среднего предпринимательства - получателя субсидии из Единого реестра субъектов малого и среднего предпринимательства - получателей поддержки или сведения о нарушении(</w:t>
      </w:r>
      <w:proofErr w:type="spellStart"/>
      <w:r>
        <w:t>ях</w:t>
      </w:r>
      <w:proofErr w:type="spellEnd"/>
      <w:r>
        <w:t>) получателем субсидии порядка и условий предоставления поддержки.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61. Выездной мониторинг проводится в целях: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визуальной оценки осуществления предпринимательской деятельности в рамках предпринимательского проекта;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визуального установления наличия материально-технических ресурсов и оборудования, приобретенных на средства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Выездной мониторинг проводится в сроки, установленные распоряжением </w:t>
      </w:r>
      <w:proofErr w:type="gramStart"/>
      <w:r>
        <w:t>Администрации</w:t>
      </w:r>
      <w:proofErr w:type="gramEnd"/>
      <w:r>
        <w:t xml:space="preserve"> ЗАТО Северск.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Уполномоченный орган в течение 7 рабочих дней с даты утверждения указанного распоряжения доводит до сведения получателей субсидии с помощью средств телефонной связи, факсимильной связи или электронной почты информацию о сроках проведения выездного мониторинга.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62. Со дня, следующего за днем завершения выездного мониторинга, Уполномоченный орган в течение 30 календарных дней подготавливает отчет о результатах выездного мониторинга и в течение 7 рабочих дней направляет его в Комиссию для сведения при отсутствии нарушений, а в случае выявления нарушений, для рассмотрения и принятия решений в отношении получателей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63. В случае выявления нарушений Комиссия принимает решение о расторжении соглашения о предоставлении субсидии при установлении в ходе проведения выездного мониторинга случаев: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1) неосуществления деятельности получателем субсидии по предпринимательскому проекту, заявленному для получения субсидии;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установления несоответствия представленных получателем субсидии отчетов о расходах, источником финансового обеспечения которых является субсидия, с фактическим наличием материально-технических ресурсов и оборудования, приобретенных на средства субсидии.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64. Уполномоченный орган направляет в Федеральную налоговую службу России 15-го числа месяца, следующего за месяцем расторжения соглашения о предоставлении субсидии, сведения об исключении субъекта малого и среднего предпринимательства - получателя субсидии из Единого реестра субъектов малого и среднего предпринимательства - получателей поддержки.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1"/>
      </w:pPr>
      <w:r>
        <w:lastRenderedPageBreak/>
        <w:t>Приложение 1</w:t>
      </w:r>
    </w:p>
    <w:p w:rsidR="00D93ECF" w:rsidRDefault="00D93ECF">
      <w:pPr>
        <w:pStyle w:val="ConsPlusNormal"/>
        <w:jc w:val="right"/>
      </w:pPr>
      <w:r>
        <w:t>к Порядку</w:t>
      </w:r>
    </w:p>
    <w:p w:rsidR="00D93ECF" w:rsidRDefault="00D93ECF">
      <w:pPr>
        <w:pStyle w:val="ConsPlusNormal"/>
        <w:jc w:val="right"/>
      </w:pPr>
      <w:r>
        <w:t>предоставления субсидии субъектам малого и среднего</w:t>
      </w:r>
    </w:p>
    <w:p w:rsidR="00D93ECF" w:rsidRDefault="00D93ECF">
      <w:pPr>
        <w:pStyle w:val="ConsPlusNormal"/>
        <w:jc w:val="right"/>
      </w:pPr>
      <w:r>
        <w:t>предпринимательства на финансовое обеспечение затрат,</w:t>
      </w:r>
    </w:p>
    <w:p w:rsidR="00D93ECF" w:rsidRDefault="00D93ECF">
      <w:pPr>
        <w:pStyle w:val="ConsPlusNormal"/>
        <w:jc w:val="right"/>
      </w:pPr>
      <w:r>
        <w:t>возникающих при реализации стартующих предпринимательских</w:t>
      </w:r>
    </w:p>
    <w:p w:rsidR="00D93ECF" w:rsidRDefault="00D93ECF">
      <w:pPr>
        <w:pStyle w:val="ConsPlusNormal"/>
        <w:jc w:val="right"/>
      </w:pPr>
      <w:r>
        <w:t>проектов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Title"/>
        <w:jc w:val="center"/>
      </w:pPr>
      <w:bookmarkStart w:id="31" w:name="P484"/>
      <w:bookmarkEnd w:id="31"/>
      <w:r>
        <w:t>ПЕРЕЧЕНЬ</w:t>
      </w:r>
    </w:p>
    <w:p w:rsidR="00D93ECF" w:rsidRDefault="00D93ECF">
      <w:pPr>
        <w:pStyle w:val="ConsPlusTitle"/>
        <w:jc w:val="center"/>
      </w:pPr>
      <w:r>
        <w:t>ДОКУМЕНТОВ, ВХОДЯЩИХ В СОСТАВ ЗАЯВКИ</w:t>
      </w:r>
    </w:p>
    <w:p w:rsidR="00D93ECF" w:rsidRDefault="00D93E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3E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20.05.2026 N 980-па)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>Документы, представляемые участником отбора (далее - Перечень) в обязательном порядке: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1) </w:t>
      </w:r>
      <w:hyperlink w:anchor="P521">
        <w:r>
          <w:rPr>
            <w:color w:val="0000FF"/>
          </w:rPr>
          <w:t>заявление</w:t>
        </w:r>
      </w:hyperlink>
      <w:r>
        <w:t xml:space="preserve"> о предоставлении субсидии согласно приложению 1 к настоящему Перечню;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2) документы, подтверждающие полномочия руководителя юридического лица - участника отбора (индивидуального предпринимателя):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а) учредительный документ в актуальной редакции на дату подачи заявки (для юридических лиц);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б) документы о назначении руководителя участника отбора (для юридических лиц);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в) паспорт (страницы 2 - 3, страница с информацией о действующей регистрации по месту жительства) или иной документ, удостоверяющий личность руководителя юридического лица (индивидуального предпринимателя);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г) доверенность, предусматривающая полномочия на подписание документов в составе заявки от имени юридического лица (в случае обращения представителя);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3) технико-экономическое </w:t>
      </w:r>
      <w:hyperlink w:anchor="P595">
        <w:r>
          <w:rPr>
            <w:color w:val="0000FF"/>
          </w:rPr>
          <w:t>обоснование</w:t>
        </w:r>
      </w:hyperlink>
      <w:r>
        <w:t xml:space="preserve"> (бизнес-план) предпринимательского проекта, претендующего на муниципальную поддержку, согласно приложению 2 к настоящему Перечню;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4) </w:t>
      </w:r>
      <w:hyperlink w:anchor="P660">
        <w:r>
          <w:rPr>
            <w:color w:val="0000FF"/>
          </w:rPr>
          <w:t>смета</w:t>
        </w:r>
      </w:hyperlink>
      <w:r>
        <w:t xml:space="preserve"> расходов на реализацию предпринимательского проекта согласно приложению 3 к настоящему Перечню с приложением документов, подтверждающих фактически произведенные затраты на дату подачи заявки;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5) </w:t>
      </w:r>
      <w:hyperlink w:anchor="P760">
        <w:r>
          <w:rPr>
            <w:color w:val="0000FF"/>
          </w:rPr>
          <w:t>значения</w:t>
        </w:r>
      </w:hyperlink>
      <w:r>
        <w:t xml:space="preserve"> результатов предпринимательского проекта согласно приложению 4 к настоящему Перечню;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6) трудовые договоры с работниками участника отбора (в случае наличия работников);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7) </w:t>
      </w:r>
      <w:hyperlink w:anchor="P823">
        <w:r>
          <w:rPr>
            <w:color w:val="0000FF"/>
          </w:rPr>
          <w:t>план</w:t>
        </w:r>
      </w:hyperlink>
      <w:r>
        <w:t xml:space="preserve"> мероприятий по достижению результатов предоставления субсидии на срок действия соглашения о предоставлении субсидии согласно приложению 5 к настоящему Перечню;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8) выданные учреждениями Центрального банка Российской Федерации или кредитными </w:t>
      </w:r>
      <w:proofErr w:type="gramStart"/>
      <w:r>
        <w:t>организациями</w:t>
      </w:r>
      <w:proofErr w:type="gramEnd"/>
      <w:r>
        <w:t xml:space="preserve"> или полученные из онлайн-банка банковские реквизиты участника отбора (наименование кредитной организации, банковский идентификационный код (БИК), номер расчетного и (или) корреспондентского счета);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 xml:space="preserve">9) </w:t>
      </w:r>
      <w:hyperlink w:anchor="P955">
        <w:r>
          <w:rPr>
            <w:color w:val="0000FF"/>
          </w:rPr>
          <w:t>согласие</w:t>
        </w:r>
      </w:hyperlink>
      <w:r>
        <w:t xml:space="preserve"> на обработку персональных данных участника отбора согласно приложению 6 к настоящему Перечню.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lastRenderedPageBreak/>
        <w:t>Документы, которые участник отбора вправе представить по собственной инициативе: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а) документы, подтверждающие наличие материально-технических (копии договоров купли-продажи, аренды, безвозмездного пользования; товарных накладных, счетов-фактур, актов приема-передачи, платежных документов) и организационных (копии действующего договора аренды (субаренды) или выписки из Единого государственного реестра недвижимости, заключенного и зарегистрированного в установленном порядке договора коммерческой концессии, договора безвозмездного пользования; договора найма, акта приема-передачи к указанным договорам) ресурсов для реализации предпринимательского проекта;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б) документы, подтверждающие соответствие опыта работы руководителя участника отбора (индивидуального предпринимателя или лица, имеющего право действовать без доверенности от имени юридического лица) специфике предпринимательского проекта (копия трудовой книжки или сведения о трудовой деятельности);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в) штатное расписание (с копией приказа о его утверждении), действующего на дату подачи заявки на участие в отборе (при наличии);</w:t>
      </w:r>
    </w:p>
    <w:p w:rsidR="00D93ECF" w:rsidRDefault="00D93ECF">
      <w:pPr>
        <w:pStyle w:val="ConsPlusNormal"/>
        <w:spacing w:before="220"/>
        <w:ind w:firstLine="540"/>
        <w:jc w:val="both"/>
      </w:pPr>
      <w:r>
        <w:t>г) иные документы, которые, по мнению участника отбора, подтверждают его соответствие содержащимся в настоящем Порядке условиям отбора, в том числе условиям предоставления субсидии.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1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3E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20.05.2026 N 980-па)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D93EC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В Комитет экономического развития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bookmarkStart w:id="32" w:name="P521"/>
            <w:bookmarkEnd w:id="32"/>
            <w:r>
              <w:t>ЗАЯВЛЕНИЕ</w:t>
            </w:r>
          </w:p>
          <w:p w:rsidR="00D93ECF" w:rsidRDefault="00D93ECF">
            <w:pPr>
              <w:pStyle w:val="ConsPlusNormal"/>
              <w:jc w:val="center"/>
            </w:pPr>
            <w:r>
              <w:t>на участие в отборе на предоставление субсидии</w:t>
            </w:r>
          </w:p>
          <w:p w:rsidR="00D93ECF" w:rsidRDefault="00D93ECF">
            <w:pPr>
              <w:pStyle w:val="ConsPlusNormal"/>
              <w:jc w:val="center"/>
            </w:pPr>
            <w:r>
              <w:t>на финансовое обеспечение затрат, возникающих при реализации</w:t>
            </w:r>
          </w:p>
          <w:p w:rsidR="00D93ECF" w:rsidRDefault="00D93ECF">
            <w:pPr>
              <w:pStyle w:val="ConsPlusNormal"/>
              <w:jc w:val="center"/>
            </w:pPr>
            <w:r>
              <w:t>стартующего предпринимательского проекта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D93ECF" w:rsidRDefault="00D93ECF">
            <w:pPr>
              <w:pStyle w:val="ConsPlusNormal"/>
              <w:jc w:val="center"/>
            </w:pPr>
            <w:r>
              <w:t>(полное наименование юридического лица или Ф.И.О. (последнее - при наличии) индивидуального предпринимателя)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 xml:space="preserve">сообщает о своем согласии участвовать в указанном отборе на условиях и порядке, установленных Порядком предоставления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проектов, утвержденным постановлением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от _______________ N _____, и направляет настоящую заявку по стартующему предпринимательскому проекту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__________________________________________________________________.</w:t>
            </w:r>
          </w:p>
          <w:p w:rsidR="00D93ECF" w:rsidRDefault="00D93ECF">
            <w:pPr>
              <w:pStyle w:val="ConsPlusNormal"/>
              <w:jc w:val="center"/>
            </w:pPr>
            <w:r>
              <w:t>(наименование предпринимательского проекта)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40"/>
        <w:gridCol w:w="3005"/>
      </w:tblGrid>
      <w:tr w:rsidR="00D93ECF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Стоимость предпринимательского проекта (руб.)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Размер собственных денежных средств, вложенных (планируемых к вложению) в предпринимательский проект (руб.)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Запрашиваемый размер субсидии (руб.)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340"/>
        <w:gridCol w:w="1417"/>
        <w:gridCol w:w="340"/>
        <w:gridCol w:w="2835"/>
      </w:tblGrid>
      <w:tr w:rsidR="00D93E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1. Код Общероссийского </w:t>
            </w:r>
            <w:hyperlink r:id="rId113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(ОКВЭД), к которому относится деятельность в рамках реализации предпринимательского проекта, претендующего на получение субсидии: _______.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2. Место реализации предпринимательского проекта ______________________</w:t>
            </w:r>
          </w:p>
          <w:p w:rsidR="00D93ECF" w:rsidRDefault="00D93ECF">
            <w:pPr>
              <w:pStyle w:val="ConsPlusNormal"/>
              <w:jc w:val="both"/>
            </w:pPr>
            <w:r>
              <w:t>__________________________________________________________________.</w:t>
            </w:r>
          </w:p>
          <w:p w:rsidR="00D93ECF" w:rsidRDefault="00D93ECF">
            <w:pPr>
              <w:pStyle w:val="ConsPlusNormal"/>
              <w:jc w:val="center"/>
            </w:pPr>
            <w:r>
              <w:t>(город, улица, дом, корпус, строение, офис)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3. Настоящим заявлением подтверждаю, что на дату подачи заявки участник отбора: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1) является субъектом малого предпринимательства в соответствии с Федеральным </w:t>
            </w:r>
            <w:hyperlink r:id="rId114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года N 209-ФЗ "О развитии малого и среднего предпринимательства в Российской Федерации";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2)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3) не является участником соглашений о разделе продукции;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4) не осуществляет предпринимательскую деятельность в сфере игорного бизнеса;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lastRenderedPageBreak/>
              <w:t>5)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6)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7) не состоит в общедоступном Реестре работодателей, у которых выявлены факты нелегальной занятости, ведение которого осуществляется Федеральной службой по труду и занятости.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4. Участник отбора вложил в реализацию предпринимательского проекта не менее 20% от суммы запрашиваемой субсидии (в рублях) ___________________.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5. Участник отбора применяет систему налогообложения: упрощенная система налогообложения (УСНО), патентная система налогообложения, единый сельскохозяйственный налог, общий режим налогообложения (нужное подчеркнуть).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6. Участник отбора имеет работников в количестве __________ человек (с учетом занятости в предпринимательском проекте индивидуального предпринимателя), без учета работников, выполняющих обязанности по договорам гражданско-правового характера, срочным трудовым договорам. Количество работников без внутреннего совместительства составляет _____ человек. Установленный размер заработной платы работникам на дату подачи заявки составляет ____________ рублей.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7. Участник отбора обязуется: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1) сохранить предпринимательский проект в течение периода не менее двух лет с даты заключения соглашения о предоставлении субсидии, в том числе: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а) реализацию предпринимательского проекта осуществлять на внегородских </w:t>
            </w:r>
            <w:proofErr w:type="gramStart"/>
            <w:r>
              <w:t>территориях</w:t>
            </w:r>
            <w:proofErr w:type="gramEnd"/>
            <w:r>
              <w:t xml:space="preserve"> ЗАТО Северск (при наличии в заявке соответствующей информации);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б) реализацию предпринимательского проекта осуществлять в </w:t>
            </w:r>
            <w:proofErr w:type="gramStart"/>
            <w:r>
              <w:t>бизнес-инкубаторе</w:t>
            </w:r>
            <w:proofErr w:type="gramEnd"/>
            <w:r>
              <w:t xml:space="preserve"> ЗАТО Северск (при наличии в заявке соответствующей информации);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2) произвести расходование средств субсидии до 31 декабря года, в котором предоставлена субсидия;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3) достигнуть следующие значения результатов предоставления субсидии: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а) создать с даты заключения соглашения о предоставлении субсидии, но не позднее 31-го декабря года предоставления субсидии рабочие места в количестве ________ единиц;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б) сохранить в течение периода реализации предпринимательского проекта (но не менее одного года) рабочие места в количестве _________ единиц, включая действующие рабочие места на дату подачи заявки и вновь созданные рабочие места;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в) сохранить заработную плату, установленную работникам на период реализации предпринимательского проекта (но не менее одного года), в размере не менее 1,2 установленного минимального размера оплаты труда в Томской области с учетом районного коэффициента.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8. Участник отбора дает согласие на осуществление ГРБС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на осуществление финансового контроля органами муниципального финансового контроля в соответствии со </w:t>
            </w:r>
            <w:hyperlink r:id="rId115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16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 и на включение таких положений в соглашение о предоставлении субсидии.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9. Участник отбора уведомлен о запрете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 согласен на включение указанного условия в соглашение о предоставлении субсидии.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10. Участник отбора согласен на согласование новых условий соглашения о предоставлении </w:t>
            </w:r>
            <w:r>
              <w:lastRenderedPageBreak/>
              <w:t xml:space="preserve">субсидии или на расторжение соглашения о предоставлении субсидии при </w:t>
            </w:r>
            <w:proofErr w:type="spellStart"/>
            <w:r>
              <w:t>недостижении</w:t>
            </w:r>
            <w:proofErr w:type="spellEnd"/>
            <w:r>
              <w:t xml:space="preserve"> согласия по новым условиям, в случае уменьшения ГРБС как получателю бюджетных средств ранее доведенных лимитов бюджетных обязательств, указанных в абзаце седьмом пункта 3 Порядка, приводящего к невозможности предоставления субсидии в размере, определенном соглашением о предоставлении субсидии.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11. Участник отбора дает 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отбором, а также согласие на обработку персональных данных.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Настоящим гарантирую, что вся информация, предоставленная в заявке на участие в отборе, достоверна.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Подтверждаю свое согласие с порядком проведения отбора, с внесением сведений об участнике отбора в Единый реестр субъектов малого и среднего предпринимательства - получателей поддержки в случае признания победителем отбора.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Со всеми условиями проведения отбора ознакомлен, их понимаю и согласен с ними.</w:t>
            </w:r>
          </w:p>
        </w:tc>
      </w:tr>
      <w:tr w:rsidR="00D93ECF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(наименование должности руководителя юридического лица, уполномоченного лица по доверенности, Ф.И.О.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93E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М.П.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"__" __________ 20__ г.</w:t>
            </w: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2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D93EC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В Комитет экономического развития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bookmarkStart w:id="33" w:name="P595"/>
            <w:bookmarkEnd w:id="33"/>
            <w:r>
              <w:t>ТЕХНИКО-ЭКОНОМИЧЕСКОЕ ОБОСНОВАНИЕ (БИЗНЕС-ПЛАН) предпринимательского проекта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Наименование юридического лица (Ф.И.О. (последнее - при наличии) индивидуального предпринимателя): ________________________________________________________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Наименование предпринимательского проекта:</w:t>
            </w:r>
          </w:p>
          <w:p w:rsidR="00D93ECF" w:rsidRDefault="00D93EC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План описания предпринимательского проекта.</w:t>
            </w:r>
          </w:p>
          <w:p w:rsidR="00D93ECF" w:rsidRDefault="00D93ECF">
            <w:pPr>
              <w:pStyle w:val="ConsPlusNormal"/>
              <w:jc w:val="both"/>
            </w:pPr>
            <w:r>
              <w:t>1. Краткое резюме предпринимательского проекта:</w:t>
            </w:r>
          </w:p>
          <w:p w:rsidR="00D93ECF" w:rsidRDefault="00D93ECF">
            <w:pPr>
              <w:pStyle w:val="ConsPlusNormal"/>
              <w:jc w:val="both"/>
            </w:pPr>
            <w:r>
              <w:t>организационно-правовая форма 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дата создания ____________________________________________________________;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дата начала деятельности 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численность персонала (планируемая по предпринимательскому проекту), включая индивидуального предпринимателя 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выручка (планируемая по предпринимательскому проекту) 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цели предпринимательского проекта 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общая сумма налоговых отчислений (планируемая по предпринимательскому проекту) _________________________________________________________________________;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общий объем финансирования предпринимательского проекта ___________________.</w:t>
            </w:r>
          </w:p>
          <w:p w:rsidR="00D93ECF" w:rsidRDefault="00D93ECF">
            <w:pPr>
              <w:pStyle w:val="ConsPlusNormal"/>
              <w:jc w:val="both"/>
            </w:pPr>
            <w:r>
              <w:t>2. Подробное описание предпринимательского проекта:</w:t>
            </w:r>
          </w:p>
          <w:p w:rsidR="00D93ECF" w:rsidRDefault="00D93ECF">
            <w:pPr>
              <w:pStyle w:val="ConsPlusNormal"/>
              <w:jc w:val="both"/>
            </w:pPr>
            <w:r>
              <w:t>информация об учредителях, инициаторах предпринимательского проекта ________________________________________________________________________;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информация об опыте учредителей, инициаторов предпринимательского проекта ___</w:t>
            </w:r>
          </w:p>
          <w:p w:rsidR="00D93ECF" w:rsidRDefault="00D93ECF">
            <w:pPr>
              <w:pStyle w:val="ConsPlusNormal"/>
              <w:jc w:val="both"/>
            </w:pPr>
            <w:r>
              <w:t>_________________________________________________________________________;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численность и компетенции имеющегося персонала 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структура финансирования предпринимательского проекта 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географическое положение и преимущества создаваемого предпринимательского проекта __________________________________________________________________.</w:t>
            </w:r>
          </w:p>
          <w:p w:rsidR="00D93ECF" w:rsidRDefault="00D93ECF">
            <w:pPr>
              <w:pStyle w:val="ConsPlusNormal"/>
              <w:jc w:val="both"/>
            </w:pPr>
            <w:r>
              <w:t>3. Продукция/услуга:</w:t>
            </w:r>
          </w:p>
          <w:p w:rsidR="00D93ECF" w:rsidRDefault="00D93ECF">
            <w:pPr>
              <w:pStyle w:val="ConsPlusNormal"/>
              <w:jc w:val="both"/>
            </w:pPr>
            <w:r>
              <w:t>целевая аудитория 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характеристика и назначение продукции/услуги _______________________________.</w:t>
            </w:r>
          </w:p>
          <w:p w:rsidR="00D93ECF" w:rsidRDefault="00D93ECF">
            <w:pPr>
              <w:pStyle w:val="ConsPlusNormal"/>
              <w:jc w:val="both"/>
            </w:pPr>
            <w:r>
              <w:t>4. Анализ рынка:</w:t>
            </w:r>
          </w:p>
          <w:p w:rsidR="00D93ECF" w:rsidRDefault="00D93ECF">
            <w:pPr>
              <w:pStyle w:val="ConsPlusNormal"/>
              <w:jc w:val="both"/>
            </w:pPr>
            <w:r>
              <w:t>описание географического сегмента предприятия 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основные тенденции рынка 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характеристика конкурентов 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характеристика потребителей _______________________________________________.</w:t>
            </w:r>
          </w:p>
          <w:p w:rsidR="00D93ECF" w:rsidRDefault="00D93ECF">
            <w:pPr>
              <w:pStyle w:val="ConsPlusNormal"/>
              <w:jc w:val="both"/>
            </w:pPr>
            <w:r>
              <w:t>5. План маркетинга:</w:t>
            </w:r>
          </w:p>
          <w:p w:rsidR="00D93ECF" w:rsidRDefault="00D93ECF">
            <w:pPr>
              <w:pStyle w:val="ConsPlusNormal"/>
              <w:jc w:val="both"/>
            </w:pPr>
            <w:r>
              <w:t>ценовая политика _________________________________________________________;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условия продаж ___________________________________________________________;</w:t>
            </w:r>
          </w:p>
          <w:p w:rsidR="00D93ECF" w:rsidRDefault="00D93ECF">
            <w:pPr>
              <w:pStyle w:val="ConsPlusNormal"/>
              <w:jc w:val="both"/>
            </w:pPr>
            <w:r>
              <w:t>приоритетные средства продвижения ________________________________________.</w:t>
            </w:r>
          </w:p>
          <w:p w:rsidR="00D93ECF" w:rsidRDefault="00D93ECF">
            <w:pPr>
              <w:pStyle w:val="ConsPlusNormal"/>
              <w:jc w:val="both"/>
            </w:pPr>
            <w:r>
              <w:t>6. Финансовый план:</w:t>
            </w:r>
          </w:p>
          <w:p w:rsidR="00D93ECF" w:rsidRDefault="00D93ECF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93ECF" w:rsidRDefault="00D93ECF">
            <w:pPr>
              <w:pStyle w:val="ConsPlusNormal"/>
              <w:jc w:val="both"/>
            </w:pPr>
            <w:r>
              <w:t>7. Риски предпринимательского проекта:</w:t>
            </w:r>
          </w:p>
          <w:p w:rsidR="00D93ECF" w:rsidRDefault="00D93ECF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1304"/>
        <w:gridCol w:w="340"/>
        <w:gridCol w:w="2835"/>
      </w:tblGrid>
      <w:tr w:rsidR="00D93ECF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(наименование должности</w:t>
            </w:r>
          </w:p>
          <w:p w:rsidR="00D93ECF" w:rsidRDefault="00D93ECF">
            <w:pPr>
              <w:pStyle w:val="ConsPlusNormal"/>
              <w:jc w:val="center"/>
            </w:pPr>
            <w:r>
              <w:t>руководителя юридического лица,</w:t>
            </w:r>
          </w:p>
          <w:p w:rsidR="00D93ECF" w:rsidRDefault="00D93ECF">
            <w:pPr>
              <w:pStyle w:val="ConsPlusNormal"/>
              <w:jc w:val="center"/>
            </w:pPr>
            <w:r>
              <w:t>уполномоченного лица</w:t>
            </w:r>
          </w:p>
          <w:p w:rsidR="00D93ECF" w:rsidRDefault="00D93ECF">
            <w:pPr>
              <w:pStyle w:val="ConsPlusNormal"/>
              <w:jc w:val="center"/>
            </w:pPr>
            <w:r>
              <w:t>по доверенности, Ф.И.О.</w:t>
            </w:r>
          </w:p>
          <w:p w:rsidR="00D93ECF" w:rsidRDefault="00D93ECF">
            <w:pPr>
              <w:pStyle w:val="ConsPlusNormal"/>
              <w:jc w:val="center"/>
            </w:pPr>
            <w:r>
              <w:t>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М.П.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3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D93EC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В Комитет экономического развития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bookmarkStart w:id="34" w:name="P660"/>
            <w:bookmarkEnd w:id="34"/>
            <w:r>
              <w:t>СМЕТА РАСХОДОВ</w:t>
            </w:r>
          </w:p>
          <w:p w:rsidR="00D93ECF" w:rsidRDefault="00D93ECF">
            <w:pPr>
              <w:pStyle w:val="ConsPlusNormal"/>
              <w:jc w:val="center"/>
            </w:pPr>
            <w:r>
              <w:t>на реализацию предпринимательского проекта, представленного для участия в отборе на предоставление субсидии на финансовое обеспечение затрат,</w:t>
            </w:r>
          </w:p>
          <w:p w:rsidR="00D93ECF" w:rsidRDefault="00D93ECF">
            <w:pPr>
              <w:pStyle w:val="ConsPlusNormal"/>
              <w:jc w:val="center"/>
            </w:pPr>
            <w:r>
              <w:t>возникающих при реализации стартующих предпринимательских проектов &lt;*&gt;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Наименование юридического лица (Ф.И.О. индивидуального предпринимателя) ________________________________________________________________________.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Наименование предпринимательского проекта _______________________________</w:t>
            </w:r>
          </w:p>
          <w:p w:rsidR="00D93ECF" w:rsidRDefault="00D93ECF">
            <w:pPr>
              <w:pStyle w:val="ConsPlusNormal"/>
            </w:pPr>
            <w:r>
              <w:t>________________________________________________________________________.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Стоимость предпринимательского проекта ______________________________ руб.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1. Перечень затрат на реализацию предпринимательского проекта, произведенных за счет собственных средств участника отбора, представлен в таблице 1.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right"/>
            </w:pPr>
            <w:r>
              <w:t>Таблица 1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3345"/>
      </w:tblGrid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D93ECF" w:rsidRDefault="00D93ECF">
            <w:pPr>
              <w:pStyle w:val="ConsPlusNormal"/>
              <w:jc w:val="center"/>
            </w:pPr>
            <w:r>
              <w:t>Перечень произведенных затрат</w:t>
            </w:r>
          </w:p>
        </w:tc>
        <w:tc>
          <w:tcPr>
            <w:tcW w:w="2268" w:type="dxa"/>
          </w:tcPr>
          <w:p w:rsidR="00D93ECF" w:rsidRDefault="00D93ECF">
            <w:pPr>
              <w:pStyle w:val="ConsPlusNormal"/>
              <w:jc w:val="center"/>
            </w:pPr>
            <w:r>
              <w:t>Объем расходования, руб.</w:t>
            </w:r>
          </w:p>
        </w:tc>
        <w:tc>
          <w:tcPr>
            <w:tcW w:w="3345" w:type="dxa"/>
          </w:tcPr>
          <w:p w:rsidR="00D93ECF" w:rsidRDefault="00D93ECF">
            <w:pPr>
              <w:pStyle w:val="ConsPlusNormal"/>
              <w:jc w:val="center"/>
            </w:pPr>
            <w:r>
              <w:t>Документы, подтверждающие произведенные затраты</w:t>
            </w: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</w:tcPr>
          <w:p w:rsidR="00D93ECF" w:rsidRDefault="00D93ECF">
            <w:pPr>
              <w:pStyle w:val="ConsPlusNormal"/>
            </w:pPr>
          </w:p>
        </w:tc>
        <w:tc>
          <w:tcPr>
            <w:tcW w:w="2268" w:type="dxa"/>
          </w:tcPr>
          <w:p w:rsidR="00D93ECF" w:rsidRDefault="00D93ECF">
            <w:pPr>
              <w:pStyle w:val="ConsPlusNormal"/>
            </w:pPr>
          </w:p>
        </w:tc>
        <w:tc>
          <w:tcPr>
            <w:tcW w:w="3345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</w:tcPr>
          <w:p w:rsidR="00D93ECF" w:rsidRDefault="00D93ECF">
            <w:pPr>
              <w:pStyle w:val="ConsPlusNormal"/>
            </w:pPr>
          </w:p>
        </w:tc>
        <w:tc>
          <w:tcPr>
            <w:tcW w:w="2268" w:type="dxa"/>
          </w:tcPr>
          <w:p w:rsidR="00D93ECF" w:rsidRDefault="00D93ECF">
            <w:pPr>
              <w:pStyle w:val="ConsPlusNormal"/>
            </w:pPr>
          </w:p>
        </w:tc>
        <w:tc>
          <w:tcPr>
            <w:tcW w:w="3345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3397" w:type="dxa"/>
            <w:gridSpan w:val="2"/>
          </w:tcPr>
          <w:p w:rsidR="00D93ECF" w:rsidRDefault="00D93EC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268" w:type="dxa"/>
          </w:tcPr>
          <w:p w:rsidR="00D93ECF" w:rsidRDefault="00D93ECF">
            <w:pPr>
              <w:pStyle w:val="ConsPlusNormal"/>
            </w:pPr>
          </w:p>
        </w:tc>
        <w:tc>
          <w:tcPr>
            <w:tcW w:w="3345" w:type="dxa"/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93E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Объем вложения собственных средств в реализацию предпринимательского проекта со стороны участника отбора составляет _______________ руб., в том числе документально подтвержденная сумма в размере _________ руб., что составляет _____% от суммы запрашиваемой субсидии (не менее 20%).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2. Перечень затрат для реализации предпринимательского проекта, подлежащих субсидированию из </w:t>
            </w:r>
            <w:proofErr w:type="gramStart"/>
            <w:r>
              <w:t>бюджета</w:t>
            </w:r>
            <w:proofErr w:type="gramEnd"/>
            <w:r>
              <w:t xml:space="preserve"> ЗАТО Северск, представлен в таблице 2.</w:t>
            </w:r>
          </w:p>
        </w:tc>
      </w:tr>
      <w:tr w:rsidR="00D93E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right"/>
            </w:pPr>
            <w:r>
              <w:t>Таблица 2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2551"/>
      </w:tblGrid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center"/>
            </w:pPr>
            <w:r>
              <w:t>Наименования затрат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  <w:jc w:val="center"/>
            </w:pPr>
            <w:r>
              <w:t>3</w:t>
            </w: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both"/>
            </w:pPr>
            <w:r>
              <w:t>Затраты на 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приобретения легкового автомобиля), инструмента, производственного и хозяйственного инвентаря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both"/>
            </w:pPr>
            <w:r>
              <w:t>Приобретение сырья и материалов, комплектующих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</w:pPr>
            <w:r>
              <w:t>Арендные платежи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both"/>
            </w:pPr>
            <w:r>
              <w:t>Расходы на продвижение собственной продукции, работ, услуг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both"/>
            </w:pPr>
            <w:r>
              <w:t>Оплата расходов, связанных с приобретением и использованием франшиз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2" w:type="dxa"/>
          </w:tcPr>
          <w:p w:rsidR="00D93ECF" w:rsidRDefault="00D93ECF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5954" w:type="dxa"/>
          </w:tcPr>
          <w:p w:rsidR="00D93ECF" w:rsidRDefault="00D93ECF">
            <w:pPr>
              <w:pStyle w:val="ConsPlusNormal"/>
              <w:jc w:val="both"/>
            </w:pPr>
            <w:r>
              <w:t>Расходы на 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6516" w:type="dxa"/>
            <w:gridSpan w:val="2"/>
          </w:tcPr>
          <w:p w:rsidR="00D93ECF" w:rsidRDefault="00D93EC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551" w:type="dxa"/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93E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&lt;*&gt; К смете прилагаются копии документов, подтверждающих произведенные затраты (при наличии).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Подтверждающими документами являются: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1) при приобретении товарно-материальных ценностей либо услуг у физических лиц: договор купли-продажи, акт приема-передачи (акт сдачи-приемки оказанных услуг), платежный документ, подтверждающий факт оплаты (расписка о получении денежных средств);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2) при приобретении товарно-материальных ценностей либо услуг у юридических лиц или индивидуальных предпринимателей: договор купли-продажи, счет на оплату (при наличии), счет-фактура (для плательщиков НДС), товарная накладная и (или) акт приема-передачи (акт сдачи-приемки оказанных услуг) либо иной первичный учетный документ, подтверждающий получение товарно-материальных ценностей, товарный чек, кассовый чек (в случае приобретения в розничной торговле), платежный документ, подтверждающий факт оплаты;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3) при приобретении транспортного средства: договор на приобретение транспортного средства, паспорт транспортного средства, свидетельство о регистрации транспортного средства, счет на оплату (при наличии), счет-фактура (для плательщиков НДС), акт приема-передачи транспортного средства, платежный(</w:t>
            </w:r>
            <w:proofErr w:type="spellStart"/>
            <w:r>
              <w:t>ые</w:t>
            </w:r>
            <w:proofErr w:type="spellEnd"/>
            <w:r>
              <w:t>) документ(ы), подтверждающий(</w:t>
            </w:r>
            <w:proofErr w:type="spellStart"/>
            <w:r>
              <w:t>ие</w:t>
            </w:r>
            <w:proofErr w:type="spellEnd"/>
            <w:r>
              <w:t>) факт оплаты;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4) при оплате арендных платежей: договор(ы) аренды, акт приемки оказанных услуг, счет на оплату (при наличии), счет-фактура (для плательщиков НДС), платежный(</w:t>
            </w:r>
            <w:proofErr w:type="spellStart"/>
            <w:r>
              <w:t>ые</w:t>
            </w:r>
            <w:proofErr w:type="spellEnd"/>
            <w:r>
              <w:t>) документ(ы), подтверждающий(</w:t>
            </w:r>
            <w:proofErr w:type="spellStart"/>
            <w:r>
              <w:t>ие</w:t>
            </w:r>
            <w:proofErr w:type="spellEnd"/>
            <w:r>
              <w:t>) факт оплаты;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5) при приобретении и использовании франшизы: договор франчайзинга (коммерческой концессии) (при наличии),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концессии, платежные документы, подтверждающие оплату по договору коммерческой концессии.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Копии документов, подтверждающих фактически произведенные затраты, заверяются подписью заявителя или его представителя, проставляется </w:t>
            </w:r>
            <w:proofErr w:type="gramStart"/>
            <w:r>
              <w:t>надпись</w:t>
            </w:r>
            <w:proofErr w:type="gramEnd"/>
            <w:r>
              <w:t xml:space="preserve"> "Верно" или "Копия верна", расшифровка подписи (инициалы и фамилия), дата заверения копии, печать организации (при ее наличии).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Настоящим подтверждаю достоверность представленных сведений и документов.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Приложения к смете: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1) ___________________________________________________________________;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2) ___________________________________________________________________.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1304"/>
        <w:gridCol w:w="340"/>
        <w:gridCol w:w="2835"/>
      </w:tblGrid>
      <w:tr w:rsidR="00D93ECF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lastRenderedPageBreak/>
              <w:t>(наименование должности</w:t>
            </w:r>
          </w:p>
          <w:p w:rsidR="00D93ECF" w:rsidRDefault="00D93ECF">
            <w:pPr>
              <w:pStyle w:val="ConsPlusNormal"/>
              <w:jc w:val="center"/>
            </w:pPr>
            <w:r>
              <w:t>руководителя юридического лица,</w:t>
            </w:r>
          </w:p>
          <w:p w:rsidR="00D93ECF" w:rsidRDefault="00D93ECF">
            <w:pPr>
              <w:pStyle w:val="ConsPlusNormal"/>
              <w:jc w:val="center"/>
            </w:pPr>
            <w:r>
              <w:t>уполномоченного лица</w:t>
            </w:r>
          </w:p>
          <w:p w:rsidR="00D93ECF" w:rsidRDefault="00D93ECF">
            <w:pPr>
              <w:pStyle w:val="ConsPlusNormal"/>
              <w:jc w:val="center"/>
            </w:pPr>
            <w:r>
              <w:t>по доверенности, Ф.И.О.</w:t>
            </w:r>
          </w:p>
          <w:p w:rsidR="00D93ECF" w:rsidRDefault="00D93ECF">
            <w:pPr>
              <w:pStyle w:val="ConsPlusNormal"/>
              <w:jc w:val="center"/>
            </w:pPr>
            <w:r>
              <w:t>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М.П.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4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3E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3ECF" w:rsidRDefault="00D93E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20.05.2026 N 980-па)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D93EC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В Комитет экономического развития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bookmarkStart w:id="35" w:name="P760"/>
            <w:bookmarkEnd w:id="35"/>
            <w:r>
              <w:t>ЗНАЧЕНИЯ РЕЗУЛЬТАТОВ</w:t>
            </w:r>
          </w:p>
          <w:p w:rsidR="00D93ECF" w:rsidRDefault="00D93ECF">
            <w:pPr>
              <w:pStyle w:val="ConsPlusNormal"/>
              <w:jc w:val="center"/>
            </w:pPr>
            <w:r>
              <w:t>предпринимательского проекта, представленного для участия</w:t>
            </w:r>
          </w:p>
          <w:p w:rsidR="00D93ECF" w:rsidRDefault="00D93ECF">
            <w:pPr>
              <w:pStyle w:val="ConsPlusNormal"/>
              <w:jc w:val="center"/>
            </w:pPr>
            <w:r>
              <w:t>в отборе на предоставление субсидии на финансовое</w:t>
            </w:r>
          </w:p>
          <w:p w:rsidR="00D93ECF" w:rsidRDefault="00D93ECF">
            <w:pPr>
              <w:pStyle w:val="ConsPlusNormal"/>
              <w:jc w:val="center"/>
            </w:pPr>
            <w:r>
              <w:t>обеспечение затрат при реализации стартующих</w:t>
            </w:r>
          </w:p>
          <w:p w:rsidR="00D93ECF" w:rsidRDefault="00D93ECF">
            <w:pPr>
              <w:pStyle w:val="ConsPlusNormal"/>
              <w:jc w:val="center"/>
            </w:pPr>
            <w:r>
              <w:t>предпринимательских проектов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Наименование юридического лица (Ф.И.О. индивидуального предпринимателя): _____________________________________________________________________.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Наименование предпринимательского проекта: __________________________</w:t>
            </w:r>
          </w:p>
          <w:p w:rsidR="00D93ECF" w:rsidRDefault="00D93ECF">
            <w:pPr>
              <w:pStyle w:val="ConsPlusNormal"/>
              <w:jc w:val="both"/>
            </w:pPr>
            <w:r>
              <w:t>_____________________________________________________________________.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7"/>
        <w:gridCol w:w="1417"/>
        <w:gridCol w:w="1417"/>
        <w:gridCol w:w="1417"/>
      </w:tblGrid>
      <w:tr w:rsidR="00D93ECF">
        <w:tc>
          <w:tcPr>
            <w:tcW w:w="567" w:type="dxa"/>
            <w:vMerge w:val="restart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5668" w:type="dxa"/>
            <w:gridSpan w:val="4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Плановое значение результата &lt;*&gt;</w:t>
            </w:r>
          </w:p>
        </w:tc>
      </w:tr>
      <w:tr w:rsidR="00D93ECF">
        <w:tc>
          <w:tcPr>
            <w:tcW w:w="567" w:type="dxa"/>
            <w:vMerge/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vMerge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__ квартал 20__ года</w:t>
            </w:r>
          </w:p>
        </w:tc>
        <w:tc>
          <w:tcPr>
            <w:tcW w:w="1417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__ квартал 20__ года</w:t>
            </w:r>
          </w:p>
        </w:tc>
        <w:tc>
          <w:tcPr>
            <w:tcW w:w="1417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__ квартал 20__ года</w:t>
            </w:r>
          </w:p>
        </w:tc>
        <w:tc>
          <w:tcPr>
            <w:tcW w:w="1417" w:type="dxa"/>
            <w:vAlign w:val="center"/>
          </w:tcPr>
          <w:p w:rsidR="00D93ECF" w:rsidRDefault="00D93ECF">
            <w:pPr>
              <w:pStyle w:val="ConsPlusNormal"/>
              <w:jc w:val="center"/>
            </w:pPr>
            <w:r>
              <w:t>__ квартал 20__ года</w:t>
            </w:r>
          </w:p>
        </w:tc>
      </w:tr>
      <w:tr w:rsidR="00D93ECF">
        <w:tc>
          <w:tcPr>
            <w:tcW w:w="567" w:type="dxa"/>
          </w:tcPr>
          <w:p w:rsidR="00D93ECF" w:rsidRDefault="00D93E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93ECF" w:rsidRDefault="00D93ECF">
            <w:pPr>
              <w:pStyle w:val="ConsPlusNormal"/>
            </w:pPr>
            <w:r>
              <w:t>Количество вновь созданных рабочих мест, ед. &lt;**&gt;</w:t>
            </w: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7" w:type="dxa"/>
          </w:tcPr>
          <w:p w:rsidR="00D93ECF" w:rsidRDefault="00D93E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93ECF" w:rsidRDefault="00D93ECF">
            <w:pPr>
              <w:pStyle w:val="ConsPlusNormal"/>
            </w:pPr>
            <w:r>
              <w:t>Количество рабочих мест (всего), ед. &lt;***&gt;</w:t>
            </w: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567" w:type="dxa"/>
          </w:tcPr>
          <w:p w:rsidR="00D93ECF" w:rsidRDefault="00D93E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93ECF" w:rsidRDefault="00D93ECF">
            <w:pPr>
              <w:pStyle w:val="ConsPlusNormal"/>
            </w:pPr>
            <w:r>
              <w:t>Размер заработной платы, установленный работникам по предпринимательскому проекту</w:t>
            </w:r>
          </w:p>
        </w:tc>
        <w:tc>
          <w:tcPr>
            <w:tcW w:w="5668" w:type="dxa"/>
            <w:gridSpan w:val="4"/>
          </w:tcPr>
          <w:p w:rsidR="00D93ECF" w:rsidRDefault="00D93ECF">
            <w:pPr>
              <w:pStyle w:val="ConsPlusNormal"/>
              <w:jc w:val="both"/>
            </w:pPr>
            <w:r>
              <w:t>Не менее 1,2 установленного минимального размера оплаты труда в Томской области с учетом районного коэффициента на период не менее одного года периода реализации предпринимательского проекта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340"/>
        <w:gridCol w:w="1417"/>
        <w:gridCol w:w="340"/>
        <w:gridCol w:w="2835"/>
      </w:tblGrid>
      <w:tr w:rsidR="00D93E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&lt;*&gt; Значение результата подлежит установлению в соглашении о предоставлении субсидии.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&lt;**&gt; Срок создания нового рабочего места в рамках действия соглашения о предоставлении субсидии отсчитывается с даты заключения соглашения о предоставлении субсидии, но не позднее 31-го декабря года предоставления субсидии.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&lt;***&gt; Количество сохраненных рабочих мест, действующих на дату подачи заявки (с учетом занятости в предпринимательском проекте индивидуального предпринимателя), и вновь созданных рабочих мест. Срок сохранения действующих на дату подачи заявки и вновь созданных рабочих мест отсчитывается с даты заключения соглашения о предоставлении субсидии на период не менее одного года реализации предпринимательского проекта.</w:t>
            </w:r>
          </w:p>
        </w:tc>
      </w:tr>
      <w:tr w:rsidR="00D93ECF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lastRenderedPageBreak/>
              <w:t>(наименование должности</w:t>
            </w:r>
          </w:p>
          <w:p w:rsidR="00D93ECF" w:rsidRDefault="00D93ECF">
            <w:pPr>
              <w:pStyle w:val="ConsPlusNormal"/>
              <w:jc w:val="center"/>
            </w:pPr>
            <w:r>
              <w:t>руководителя юридического лица,</w:t>
            </w:r>
          </w:p>
          <w:p w:rsidR="00D93ECF" w:rsidRDefault="00D93ECF">
            <w:pPr>
              <w:pStyle w:val="ConsPlusNormal"/>
              <w:jc w:val="center"/>
            </w:pPr>
            <w:r>
              <w:t>уполномоченного лица</w:t>
            </w:r>
          </w:p>
          <w:p w:rsidR="00D93ECF" w:rsidRDefault="00D93ECF">
            <w:pPr>
              <w:pStyle w:val="ConsPlusNormal"/>
              <w:jc w:val="center"/>
            </w:pPr>
            <w:r>
              <w:t>по доверенности, Ф.И.О.</w:t>
            </w:r>
          </w:p>
          <w:p w:rsidR="00D93ECF" w:rsidRDefault="00D93ECF">
            <w:pPr>
              <w:pStyle w:val="ConsPlusNormal"/>
              <w:jc w:val="center"/>
            </w:pPr>
            <w:r>
              <w:t>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93E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М.П.</w:t>
            </w:r>
          </w:p>
        </w:tc>
      </w:tr>
      <w:tr w:rsidR="00D93E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5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D93EC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В Комитет экономического развития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bookmarkStart w:id="36" w:name="P823"/>
            <w:bookmarkEnd w:id="36"/>
            <w:r>
              <w:t>ПЛАН</w:t>
            </w:r>
          </w:p>
          <w:p w:rsidR="00D93ECF" w:rsidRDefault="00D93ECF">
            <w:pPr>
              <w:pStyle w:val="ConsPlusNormal"/>
              <w:jc w:val="center"/>
            </w:pPr>
            <w:r>
              <w:t>мероприятий по достижению результатов предоставления субсидии</w:t>
            </w:r>
          </w:p>
          <w:p w:rsidR="00D93ECF" w:rsidRDefault="00D93ECF">
            <w:pPr>
              <w:pStyle w:val="ConsPlusNormal"/>
              <w:jc w:val="center"/>
            </w:pPr>
            <w:r>
              <w:t>на _________ год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572"/>
        <w:gridCol w:w="1765"/>
        <w:gridCol w:w="1099"/>
      </w:tblGrid>
      <w:tr w:rsidR="00D93ECF">
        <w:tc>
          <w:tcPr>
            <w:tcW w:w="7945" w:type="dxa"/>
            <w:gridSpan w:val="3"/>
            <w:tcBorders>
              <w:top w:val="nil"/>
              <w:left w:val="nil"/>
              <w:bottom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93ECF" w:rsidRDefault="00D93ECF">
            <w:pPr>
              <w:pStyle w:val="ConsPlusNormal"/>
              <w:jc w:val="center"/>
            </w:pPr>
            <w:r>
              <w:t>КОДЫ</w:t>
            </w: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Наименование главного распорядителя средств </w:t>
            </w:r>
            <w:proofErr w:type="gramStart"/>
            <w:r>
              <w:t>бюджета</w:t>
            </w:r>
            <w:proofErr w:type="gramEnd"/>
            <w:r>
              <w:t xml:space="preserve"> ЗАТО Северск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ECF" w:rsidRDefault="00D93ECF">
            <w:pPr>
              <w:pStyle w:val="ConsPlusNormal"/>
            </w:pPr>
            <w:proofErr w:type="gramStart"/>
            <w:r>
              <w:t>Администрация</w:t>
            </w:r>
            <w:proofErr w:type="gramEnd"/>
            <w:r>
              <w:t xml:space="preserve"> ЗАТО Северск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Наименование структурного элемента муниципальной программы, регионального и (или) национального проекта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ECF" w:rsidRDefault="00D93ECF">
            <w:pPr>
              <w:pStyle w:val="ConsPlusNormal"/>
            </w:pPr>
            <w:r>
              <w:t xml:space="preserve">Муниципальная </w:t>
            </w:r>
            <w:hyperlink r:id="rId11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предпринимательства </w:t>
            </w:r>
            <w:proofErr w:type="gramStart"/>
            <w:r>
              <w:t>в</w:t>
            </w:r>
            <w:proofErr w:type="gramEnd"/>
            <w:r>
              <w:t xml:space="preserve"> ЗАТО Северск" на 2025 - 2027 годы, утвержденная постановлением Администрации ЗАТО Северск от 12.12.2024 N 4764-па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ECF" w:rsidRDefault="00D93ECF">
            <w:pPr>
              <w:pStyle w:val="ConsPlusNormal"/>
            </w:pPr>
            <w:r>
              <w:t>Предоставление субсидии на поддержку стартующего бизнеса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ECF" w:rsidRDefault="00D93ECF">
            <w:pPr>
              <w:pStyle w:val="ConsPlusNormal"/>
              <w:jc w:val="center"/>
            </w:pPr>
            <w:r>
              <w:t>40021</w:t>
            </w: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  <w:r>
              <w:t>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(первичный - "0",</w:t>
            </w:r>
          </w:p>
          <w:p w:rsidR="00D93ECF" w:rsidRDefault="00D93ECF">
            <w:pPr>
              <w:pStyle w:val="ConsPlusNormal"/>
              <w:jc w:val="center"/>
            </w:pPr>
            <w:r>
              <w:t>уточненный - "1", "2", "3", "...")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907"/>
        <w:gridCol w:w="1077"/>
        <w:gridCol w:w="993"/>
        <w:gridCol w:w="1134"/>
        <w:gridCol w:w="1247"/>
        <w:gridCol w:w="1814"/>
      </w:tblGrid>
      <w:tr w:rsidR="00D93ECF">
        <w:tc>
          <w:tcPr>
            <w:tcW w:w="3798" w:type="dxa"/>
            <w:gridSpan w:val="3"/>
          </w:tcPr>
          <w:p w:rsidR="00D93ECF" w:rsidRDefault="00D93ECF">
            <w:pPr>
              <w:pStyle w:val="ConsPlusNormal"/>
              <w:jc w:val="center"/>
            </w:pPr>
            <w:r>
              <w:t>Результат предоставления субсидии (контрольные точки)</w:t>
            </w:r>
          </w:p>
        </w:tc>
        <w:tc>
          <w:tcPr>
            <w:tcW w:w="2127" w:type="dxa"/>
            <w:gridSpan w:val="2"/>
          </w:tcPr>
          <w:p w:rsidR="00D93ECF" w:rsidRDefault="00D93EC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D93ECF" w:rsidRDefault="00D93ECF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814" w:type="dxa"/>
            <w:vMerge w:val="restart"/>
          </w:tcPr>
          <w:p w:rsidR="00D93ECF" w:rsidRDefault="00D93ECF">
            <w:pPr>
              <w:pStyle w:val="ConsPlusNormal"/>
              <w:jc w:val="center"/>
            </w:pPr>
            <w:r>
              <w:t>Плановый срок достижения (</w:t>
            </w:r>
            <w:proofErr w:type="spellStart"/>
            <w:r>
              <w:t>дд.мм.гггг</w:t>
            </w:r>
            <w:proofErr w:type="spellEnd"/>
            <w:r>
              <w:t>.)</w:t>
            </w: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D93ECF" w:rsidRDefault="00D93ECF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3" w:type="dxa"/>
          </w:tcPr>
          <w:p w:rsidR="00D93ECF" w:rsidRDefault="00D93EC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D93ECF" w:rsidRDefault="00D93ECF">
            <w:pPr>
              <w:pStyle w:val="ConsPlusNormal"/>
              <w:jc w:val="center"/>
            </w:pPr>
            <w:r>
              <w:t xml:space="preserve">код по </w:t>
            </w:r>
            <w:hyperlink r:id="rId119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247" w:type="dxa"/>
            <w:vMerge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  <w:vMerge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93ECF" w:rsidRDefault="00D93E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D93ECF" w:rsidRDefault="00D93E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93ECF" w:rsidRDefault="00D93E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D93ECF" w:rsidRDefault="00D93E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D93ECF" w:rsidRDefault="00D93ECF">
            <w:pPr>
              <w:pStyle w:val="ConsPlusNormal"/>
              <w:jc w:val="center"/>
            </w:pPr>
            <w:r>
              <w:t>7</w:t>
            </w: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контрольная точка 1.1: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lastRenderedPageBreak/>
              <w:t>...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контрольная точка 2.1: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  <w:tr w:rsidR="00D93ECF">
        <w:tc>
          <w:tcPr>
            <w:tcW w:w="1814" w:type="dxa"/>
          </w:tcPr>
          <w:p w:rsidR="00D93ECF" w:rsidRDefault="00D93ECF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D93ECF" w:rsidRDefault="00D93E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993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134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247" w:type="dxa"/>
          </w:tcPr>
          <w:p w:rsidR="00D93ECF" w:rsidRDefault="00D93ECF">
            <w:pPr>
              <w:pStyle w:val="ConsPlusNormal"/>
            </w:pPr>
          </w:p>
        </w:tc>
        <w:tc>
          <w:tcPr>
            <w:tcW w:w="1814" w:type="dxa"/>
          </w:tcPr>
          <w:p w:rsidR="00D93ECF" w:rsidRDefault="00D93ECF">
            <w:pPr>
              <w:pStyle w:val="ConsPlusNormal"/>
            </w:pP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1304"/>
        <w:gridCol w:w="340"/>
        <w:gridCol w:w="2835"/>
      </w:tblGrid>
      <w:tr w:rsidR="00D93ECF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(наименование должности руководителя юридического лица, уполномоченного лица по доверенности, 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>М.П.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6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D93EC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  <w:r>
              <w:t xml:space="preserve">В Комитет экономического развития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bookmarkStart w:id="37" w:name="P955"/>
            <w:bookmarkEnd w:id="37"/>
            <w:r>
              <w:t>СОГЛАСИЕ</w:t>
            </w:r>
          </w:p>
          <w:p w:rsidR="00D93ECF" w:rsidRDefault="00D93ECF">
            <w:pPr>
              <w:pStyle w:val="ConsPlusNormal"/>
              <w:jc w:val="center"/>
            </w:pPr>
            <w:r>
              <w:t>на обработку персональных данных</w:t>
            </w:r>
          </w:p>
          <w:p w:rsidR="00D93ECF" w:rsidRDefault="00D93ECF">
            <w:pPr>
              <w:pStyle w:val="ConsPlusNormal"/>
              <w:jc w:val="center"/>
            </w:pPr>
            <w:r>
              <w:t>(заполняется руководителем юридического лица или индивидуальным предпринимателем)</w:t>
            </w:r>
          </w:p>
        </w:tc>
      </w:tr>
      <w:tr w:rsidR="00D93E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ind w:firstLine="283"/>
              <w:jc w:val="both"/>
            </w:pPr>
            <w:r>
              <w:t>Я, ______________________________________________________ (Ф.И.О. полностью), основной документ, удостоверяющий личность: _______________________________________ (наименование, серия, номер, дата выдачи, выдавший орган), зарегистрированный(-</w:t>
            </w:r>
            <w:proofErr w:type="spellStart"/>
            <w:r>
              <w:t>ая</w:t>
            </w:r>
            <w:proofErr w:type="spellEnd"/>
            <w:r>
              <w:t>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      </w:r>
            <w:proofErr w:type="spellStart"/>
            <w:r>
              <w:t>ая</w:t>
            </w:r>
            <w:proofErr w:type="spellEnd"/>
            <w:r>
      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      </w:r>
            <w:hyperlink r:id="rId120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свое согласие Администрации ЗАТО Северск, расположенной по адресу: Томская область, ЗАТО Северск, г. Северск, просп. Коммунистический, 51 (далее - оператор),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указанных в представленных документах на участие в отборе субъектов малого и среднего предпринимательства в целях предоставления субсидии на финансовое обеспечение затрат, возникающих при реализации стартующих предпринимательских проектов (далее - отбор), а именно: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1) фамилия, имя, отчество;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2)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3) адрес регистрации по месту жительства;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4) идентификационный номер налогоплательщика;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5) номер телефона, адрес электронной почты.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6) фамилия, имя, отчество представителя;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7) номер основного документа, удостоверяющего личность, сведения о дате выдачи указанного документа и выдавшем его органе представителя;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8) адрес регистрации по месту жительства представителя;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9) реквизиты доверенности или иного документа, подтверждающего полномочия представителя.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Цель обработки персональных данных: направление Администрацией ЗАТО Северск сведений в рамках отбора, проводимого в соответствии с Порядком предоставления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проектов, утвержденным постановлением Администрации ЗАТО Северск от _______________ N ______, для внесения в Единый реестр субъектов малого и среднего предпринимательства - получателей поддержки, размещенный на официальном сайте (https://rmsp-pp.nalog.ru/), являющийся общедоступным источником персональных данных, размещение информационных сообщений на официальном сайте Администрации ЗАТО Северск в информационно-телекоммуникационной сети "Интернет" (https://зато-северск.рф), на едином портале бюджетной системы Российской Федерации в информационно-телекоммуникационной сети "Интернет", предоставление </w:t>
            </w:r>
            <w:r>
              <w:lastRenderedPageBreak/>
              <w:t>персональных данных государственным и муниципальным органам по их запросам, направление запросов государственным и муниципальным органам и учреждениям о предоставлении информации о получателе поддержки. В целях информационного обеспечения указанные выше персональные данные прошу считать общедоступными.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Оператор может передавать персональные данные Департаменту инвестиционной и промышленной политики Томской области, иным государственным и муниципальным органам и учреждениям.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Обработка персональных данных в указанных целях может осуществляться в течение неопределенного срока, если иное не установлено законодательством Российской Федерации.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 xml:space="preserve">Обработка персональных данных </w:t>
            </w:r>
            <w:proofErr w:type="gramStart"/>
            <w:r>
              <w:t>может быть</w:t>
            </w:r>
            <w:proofErr w:type="gramEnd"/>
            <w:r>
              <w:t xml:space="preserve"> как автоматизированной, так и без использования средств автоматизации.</w:t>
            </w:r>
          </w:p>
          <w:p w:rsidR="00D93ECF" w:rsidRDefault="00D93ECF">
            <w:pPr>
              <w:pStyle w:val="ConsPlusNormal"/>
              <w:ind w:firstLine="283"/>
              <w:jc w:val="both"/>
            </w:pPr>
            <w:r>
              <w:t>Настоящее согласие выдано без ограничения срока его действия.</w:t>
            </w:r>
          </w:p>
        </w:tc>
      </w:tr>
    </w:tbl>
    <w:p w:rsidR="00D93ECF" w:rsidRDefault="00D93EC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40"/>
        <w:gridCol w:w="3572"/>
      </w:tblGrid>
      <w:tr w:rsidR="00D93ECF"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CF" w:rsidRDefault="00D93ECF">
            <w:pPr>
              <w:pStyle w:val="ConsPlusNormal"/>
            </w:pP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93ECF">
        <w:tblPrEx>
          <w:tblBorders>
            <w:insideH w:val="none" w:sz="0" w:space="0" w:color="auto"/>
          </w:tblBorders>
        </w:tblPrEx>
        <w:tc>
          <w:tcPr>
            <w:tcW w:w="6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ECF" w:rsidRDefault="00D93ECF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</w:p>
    <w:p w:rsidR="007E5FC9" w:rsidRDefault="007E5FC9">
      <w:pPr>
        <w:pStyle w:val="ConsPlusNormal"/>
        <w:jc w:val="both"/>
      </w:pPr>
      <w:bookmarkStart w:id="38" w:name="_GoBack"/>
      <w:bookmarkEnd w:id="38"/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right"/>
        <w:outlineLvl w:val="2"/>
      </w:pPr>
      <w:r>
        <w:lastRenderedPageBreak/>
        <w:t>Приложение 7</w:t>
      </w:r>
    </w:p>
    <w:p w:rsidR="00D93ECF" w:rsidRDefault="00D93ECF">
      <w:pPr>
        <w:pStyle w:val="ConsPlusNormal"/>
        <w:jc w:val="right"/>
      </w:pPr>
      <w:r>
        <w:t>к Перечню</w:t>
      </w:r>
    </w:p>
    <w:p w:rsidR="00D93ECF" w:rsidRDefault="00D93ECF">
      <w:pPr>
        <w:pStyle w:val="ConsPlusNormal"/>
        <w:jc w:val="right"/>
      </w:pPr>
      <w:r>
        <w:t>документов, входящих в состав заявки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center"/>
      </w:pPr>
      <w:r>
        <w:t>СОГЛАСИЕ</w:t>
      </w:r>
    </w:p>
    <w:p w:rsidR="00D93ECF" w:rsidRDefault="00D93ECF">
      <w:pPr>
        <w:pStyle w:val="ConsPlusNormal"/>
        <w:jc w:val="center"/>
      </w:pPr>
      <w:r>
        <w:t>участника отбора на публикацию (размещение) информации</w:t>
      </w:r>
    </w:p>
    <w:p w:rsidR="00D93ECF" w:rsidRDefault="00D93ECF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ind w:firstLine="540"/>
        <w:jc w:val="both"/>
      </w:pPr>
      <w:r>
        <w:t xml:space="preserve">Утратило силу. - </w:t>
      </w:r>
      <w:hyperlink r:id="rId12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20.05.2026 N 980-па.</w:t>
      </w: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jc w:val="both"/>
      </w:pPr>
    </w:p>
    <w:p w:rsidR="00D93ECF" w:rsidRDefault="00D93E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ECF" w:rsidRDefault="00D93ECF"/>
    <w:sectPr w:rsidR="00D93ECF" w:rsidSect="00D9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CF"/>
    <w:rsid w:val="00072854"/>
    <w:rsid w:val="00115E9D"/>
    <w:rsid w:val="007E5FC9"/>
    <w:rsid w:val="00D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BF3C2-5116-4C80-B3E5-06998A0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93E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93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3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1&amp;n=174788" TargetMode="External"/><Relationship Id="rId117" Type="http://schemas.openxmlformats.org/officeDocument/2006/relationships/hyperlink" Target="https://login.consultant.ru/link/?req=doc&amp;base=RLAW091&amp;n=205539&amp;dst=100117" TargetMode="External"/><Relationship Id="rId21" Type="http://schemas.openxmlformats.org/officeDocument/2006/relationships/hyperlink" Target="https://login.consultant.ru/link/?req=doc&amp;base=RLAW091&amp;n=145601" TargetMode="External"/><Relationship Id="rId42" Type="http://schemas.openxmlformats.org/officeDocument/2006/relationships/hyperlink" Target="https://login.consultant.ru/link/?req=doc&amp;base=RLAW091&amp;n=205539&amp;dst=100015" TargetMode="External"/><Relationship Id="rId47" Type="http://schemas.openxmlformats.org/officeDocument/2006/relationships/hyperlink" Target="https://login.consultant.ru/link/?req=doc&amp;base=LAW&amp;n=538073&amp;dst=5769" TargetMode="External"/><Relationship Id="rId63" Type="http://schemas.openxmlformats.org/officeDocument/2006/relationships/hyperlink" Target="https://login.consultant.ru/link/?req=doc&amp;base=LAW&amp;n=538095&amp;dst=103060" TargetMode="External"/><Relationship Id="rId68" Type="http://schemas.openxmlformats.org/officeDocument/2006/relationships/hyperlink" Target="https://login.consultant.ru/link/?req=doc&amp;base=LAW&amp;n=538095&amp;dst=104925" TargetMode="External"/><Relationship Id="rId84" Type="http://schemas.openxmlformats.org/officeDocument/2006/relationships/hyperlink" Target="https://login.consultant.ru/link/?req=doc&amp;base=LAW&amp;n=538095&amp;dst=104498" TargetMode="External"/><Relationship Id="rId89" Type="http://schemas.openxmlformats.org/officeDocument/2006/relationships/hyperlink" Target="https://login.consultant.ru/link/?req=doc&amp;base=LAW&amp;n=538095&amp;dst=104524" TargetMode="External"/><Relationship Id="rId112" Type="http://schemas.openxmlformats.org/officeDocument/2006/relationships/hyperlink" Target="https://login.consultant.ru/link/?req=doc&amp;base=RLAW091&amp;n=205539&amp;dst=100116" TargetMode="External"/><Relationship Id="rId16" Type="http://schemas.openxmlformats.org/officeDocument/2006/relationships/hyperlink" Target="https://login.consultant.ru/link/?req=doc&amp;base=RLAW091&amp;n=108129" TargetMode="External"/><Relationship Id="rId107" Type="http://schemas.openxmlformats.org/officeDocument/2006/relationships/hyperlink" Target="https://login.consultant.ru/link/?req=doc&amp;base=RLAW091&amp;n=205539&amp;dst=100100" TargetMode="External"/><Relationship Id="rId11" Type="http://schemas.openxmlformats.org/officeDocument/2006/relationships/hyperlink" Target="https://login.consultant.ru/link/?req=doc&amp;base=RLAW091&amp;n=90622" TargetMode="External"/><Relationship Id="rId32" Type="http://schemas.openxmlformats.org/officeDocument/2006/relationships/hyperlink" Target="https://login.consultant.ru/link/?req=doc&amp;base=LAW&amp;n=511724&amp;dst=103395" TargetMode="External"/><Relationship Id="rId37" Type="http://schemas.openxmlformats.org/officeDocument/2006/relationships/hyperlink" Target="https://login.consultant.ru/link/?req=doc&amp;base=LAW&amp;n=537945" TargetMode="External"/><Relationship Id="rId53" Type="http://schemas.openxmlformats.org/officeDocument/2006/relationships/hyperlink" Target="https://login.consultant.ru/link/?req=doc&amp;base=RLAW091&amp;n=205539&amp;dst=100028" TargetMode="External"/><Relationship Id="rId58" Type="http://schemas.openxmlformats.org/officeDocument/2006/relationships/hyperlink" Target="https://login.consultant.ru/link/?req=doc&amp;base=LAW&amp;n=538095&amp;dst=100711" TargetMode="External"/><Relationship Id="rId74" Type="http://schemas.openxmlformats.org/officeDocument/2006/relationships/hyperlink" Target="https://login.consultant.ru/link/?req=doc&amp;base=LAW&amp;n=538095&amp;dst=105118" TargetMode="External"/><Relationship Id="rId79" Type="http://schemas.openxmlformats.org/officeDocument/2006/relationships/hyperlink" Target="https://login.consultant.ru/link/?req=doc&amp;base=RLAW091&amp;n=205539&amp;dst=100051" TargetMode="External"/><Relationship Id="rId102" Type="http://schemas.openxmlformats.org/officeDocument/2006/relationships/hyperlink" Target="https://login.consultant.ru/link/?req=doc&amp;base=RLAW091&amp;n=205539&amp;dst=100090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1&amp;n=205539&amp;dst=100006" TargetMode="External"/><Relationship Id="rId61" Type="http://schemas.openxmlformats.org/officeDocument/2006/relationships/hyperlink" Target="https://login.consultant.ru/link/?req=doc&amp;base=LAW&amp;n=538095&amp;dst=102809" TargetMode="External"/><Relationship Id="rId82" Type="http://schemas.openxmlformats.org/officeDocument/2006/relationships/hyperlink" Target="https://login.consultant.ru/link/?req=doc&amp;base=RLAW091&amp;n=205539&amp;dst=100070" TargetMode="External"/><Relationship Id="rId90" Type="http://schemas.openxmlformats.org/officeDocument/2006/relationships/hyperlink" Target="https://login.consultant.ru/link/?req=doc&amp;base=LAW&amp;n=538095&amp;dst=104533" TargetMode="External"/><Relationship Id="rId95" Type="http://schemas.openxmlformats.org/officeDocument/2006/relationships/hyperlink" Target="https://login.consultant.ru/link/?req=doc&amp;base=LAW&amp;n=511724&amp;dst=3722" TargetMode="External"/><Relationship Id="rId19" Type="http://schemas.openxmlformats.org/officeDocument/2006/relationships/hyperlink" Target="https://login.consultant.ru/link/?req=doc&amp;base=RLAW091&amp;n=125948" TargetMode="External"/><Relationship Id="rId14" Type="http://schemas.openxmlformats.org/officeDocument/2006/relationships/hyperlink" Target="https://login.consultant.ru/link/?req=doc&amp;base=RLAW091&amp;n=103917" TargetMode="External"/><Relationship Id="rId22" Type="http://schemas.openxmlformats.org/officeDocument/2006/relationships/hyperlink" Target="https://login.consultant.ru/link/?req=doc&amp;base=RLAW091&amp;n=147180" TargetMode="External"/><Relationship Id="rId27" Type="http://schemas.openxmlformats.org/officeDocument/2006/relationships/hyperlink" Target="https://login.consultant.ru/link/?req=doc&amp;base=RLAW091&amp;n=174876" TargetMode="External"/><Relationship Id="rId30" Type="http://schemas.openxmlformats.org/officeDocument/2006/relationships/hyperlink" Target="https://login.consultant.ru/link/?req=doc&amp;base=RLAW091&amp;n=186464" TargetMode="External"/><Relationship Id="rId35" Type="http://schemas.openxmlformats.org/officeDocument/2006/relationships/hyperlink" Target="https://login.consultant.ru/link/?req=doc&amp;base=RLAW091&amp;n=205531" TargetMode="External"/><Relationship Id="rId43" Type="http://schemas.openxmlformats.org/officeDocument/2006/relationships/hyperlink" Target="https://login.consultant.ru/link/?req=doc&amp;base=LAW&amp;n=536617" TargetMode="External"/><Relationship Id="rId48" Type="http://schemas.openxmlformats.org/officeDocument/2006/relationships/hyperlink" Target="https://login.consultant.ru/link/?req=doc&amp;base=RLAW091&amp;n=205539&amp;dst=100020" TargetMode="External"/><Relationship Id="rId56" Type="http://schemas.openxmlformats.org/officeDocument/2006/relationships/hyperlink" Target="https://login.consultant.ru/link/?req=doc&amp;base=LAW&amp;n=538095&amp;dst=100133" TargetMode="External"/><Relationship Id="rId64" Type="http://schemas.openxmlformats.org/officeDocument/2006/relationships/hyperlink" Target="https://login.consultant.ru/link/?req=doc&amp;base=LAW&amp;n=538095&amp;dst=103914" TargetMode="External"/><Relationship Id="rId69" Type="http://schemas.openxmlformats.org/officeDocument/2006/relationships/hyperlink" Target="https://login.consultant.ru/link/?req=doc&amp;base=LAW&amp;n=538095&amp;dst=104965" TargetMode="External"/><Relationship Id="rId77" Type="http://schemas.openxmlformats.org/officeDocument/2006/relationships/hyperlink" Target="https://login.consultant.ru/link/?req=doc&amp;base=RLAW091&amp;n=205539&amp;dst=100031" TargetMode="External"/><Relationship Id="rId100" Type="http://schemas.openxmlformats.org/officeDocument/2006/relationships/hyperlink" Target="https://login.consultant.ru/link/?req=doc&amp;base=RLAW091&amp;n=205539&amp;dst=100088" TargetMode="External"/><Relationship Id="rId105" Type="http://schemas.openxmlformats.org/officeDocument/2006/relationships/hyperlink" Target="https://login.consultant.ru/link/?req=doc&amp;base=LAW&amp;n=536617&amp;dst=217" TargetMode="External"/><Relationship Id="rId113" Type="http://schemas.openxmlformats.org/officeDocument/2006/relationships/hyperlink" Target="https://login.consultant.ru/link/?req=doc&amp;base=LAW&amp;n=538095" TargetMode="External"/><Relationship Id="rId118" Type="http://schemas.openxmlformats.org/officeDocument/2006/relationships/hyperlink" Target="https://login.consultant.ru/link/?req=doc&amp;base=RLAW091&amp;n=202724&amp;dst=100012" TargetMode="External"/><Relationship Id="rId8" Type="http://schemas.openxmlformats.org/officeDocument/2006/relationships/hyperlink" Target="https://login.consultant.ru/link/?req=doc&amp;base=RLAW091&amp;n=205531" TargetMode="External"/><Relationship Id="rId51" Type="http://schemas.openxmlformats.org/officeDocument/2006/relationships/hyperlink" Target="https://login.consultant.ru/link/?req=doc&amp;base=RLAW091&amp;n=205539&amp;dst=100025" TargetMode="External"/><Relationship Id="rId72" Type="http://schemas.openxmlformats.org/officeDocument/2006/relationships/hyperlink" Target="https://login.consultant.ru/link/?req=doc&amp;base=LAW&amp;n=538095&amp;dst=105377" TargetMode="External"/><Relationship Id="rId80" Type="http://schemas.openxmlformats.org/officeDocument/2006/relationships/hyperlink" Target="https://login.consultant.ru/link/?req=doc&amp;base=RLAW091&amp;n=205539&amp;dst=100053" TargetMode="External"/><Relationship Id="rId85" Type="http://schemas.openxmlformats.org/officeDocument/2006/relationships/hyperlink" Target="https://login.consultant.ru/link/?req=doc&amp;base=LAW&amp;n=538095&amp;dst=104500" TargetMode="External"/><Relationship Id="rId93" Type="http://schemas.openxmlformats.org/officeDocument/2006/relationships/hyperlink" Target="https://login.consultant.ru/link/?req=doc&amp;base=RLAW091&amp;n=205539&amp;dst=100079" TargetMode="External"/><Relationship Id="rId98" Type="http://schemas.openxmlformats.org/officeDocument/2006/relationships/hyperlink" Target="https://login.consultant.ru/link/?req=doc&amp;base=RLAW091&amp;n=205539&amp;dst=100084" TargetMode="External"/><Relationship Id="rId121" Type="http://schemas.openxmlformats.org/officeDocument/2006/relationships/hyperlink" Target="https://login.consultant.ru/link/?req=doc&amp;base=RLAW091&amp;n=205539&amp;dst=1001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1&amp;n=93189" TargetMode="External"/><Relationship Id="rId17" Type="http://schemas.openxmlformats.org/officeDocument/2006/relationships/hyperlink" Target="https://login.consultant.ru/link/?req=doc&amp;base=RLAW091&amp;n=111945" TargetMode="External"/><Relationship Id="rId25" Type="http://schemas.openxmlformats.org/officeDocument/2006/relationships/hyperlink" Target="https://login.consultant.ru/link/?req=doc&amp;base=RLAW091&amp;n=164823" TargetMode="External"/><Relationship Id="rId33" Type="http://schemas.openxmlformats.org/officeDocument/2006/relationships/hyperlink" Target="https://login.consultant.ru/link/?req=doc&amp;base=LAW&amp;n=537945" TargetMode="External"/><Relationship Id="rId38" Type="http://schemas.openxmlformats.org/officeDocument/2006/relationships/hyperlink" Target="https://login.consultant.ru/link/?req=doc&amp;base=RLAW091&amp;n=205539&amp;dst=100008" TargetMode="External"/><Relationship Id="rId46" Type="http://schemas.openxmlformats.org/officeDocument/2006/relationships/hyperlink" Target="https://login.consultant.ru/link/?req=doc&amp;base=LAW&amp;n=538072" TargetMode="External"/><Relationship Id="rId59" Type="http://schemas.openxmlformats.org/officeDocument/2006/relationships/hyperlink" Target="https://login.consultant.ru/link/?req=doc&amp;base=LAW&amp;n=538095&amp;dst=101914" TargetMode="External"/><Relationship Id="rId67" Type="http://schemas.openxmlformats.org/officeDocument/2006/relationships/hyperlink" Target="https://login.consultant.ru/link/?req=doc&amp;base=LAW&amp;n=538095&amp;dst=104828" TargetMode="External"/><Relationship Id="rId103" Type="http://schemas.openxmlformats.org/officeDocument/2006/relationships/hyperlink" Target="https://login.consultant.ru/link/?req=doc&amp;base=LAW&amp;n=511724&amp;dst=3704" TargetMode="External"/><Relationship Id="rId108" Type="http://schemas.openxmlformats.org/officeDocument/2006/relationships/hyperlink" Target="https://login.consultant.ru/link/?req=doc&amp;base=LAW&amp;n=511724&amp;dst=3704" TargetMode="External"/><Relationship Id="rId116" Type="http://schemas.openxmlformats.org/officeDocument/2006/relationships/hyperlink" Target="https://login.consultant.ru/link/?req=doc&amp;base=LAW&amp;n=511724&amp;dst=3722" TargetMode="External"/><Relationship Id="rId20" Type="http://schemas.openxmlformats.org/officeDocument/2006/relationships/hyperlink" Target="https://login.consultant.ru/link/?req=doc&amp;base=RLAW091&amp;n=131701" TargetMode="External"/><Relationship Id="rId41" Type="http://schemas.openxmlformats.org/officeDocument/2006/relationships/hyperlink" Target="https://login.consultant.ru/link/?req=doc&amp;base=RLAW091&amp;n=205539&amp;dst=100013" TargetMode="External"/><Relationship Id="rId54" Type="http://schemas.openxmlformats.org/officeDocument/2006/relationships/hyperlink" Target="https://login.consultant.ru/link/?req=doc&amp;base=LAW&amp;n=537945" TargetMode="External"/><Relationship Id="rId62" Type="http://schemas.openxmlformats.org/officeDocument/2006/relationships/hyperlink" Target="https://login.consultant.ru/link/?req=doc&amp;base=LAW&amp;n=538095&amp;dst=106028" TargetMode="External"/><Relationship Id="rId70" Type="http://schemas.openxmlformats.org/officeDocument/2006/relationships/hyperlink" Target="https://login.consultant.ru/link/?req=doc&amp;base=LAW&amp;n=538095&amp;dst=105016" TargetMode="External"/><Relationship Id="rId75" Type="http://schemas.openxmlformats.org/officeDocument/2006/relationships/hyperlink" Target="https://login.consultant.ru/link/?req=doc&amp;base=LAW&amp;n=538095&amp;dst=105555" TargetMode="External"/><Relationship Id="rId83" Type="http://schemas.openxmlformats.org/officeDocument/2006/relationships/hyperlink" Target="https://login.consultant.ru/link/?req=doc&amp;base=LAW&amp;n=538095" TargetMode="External"/><Relationship Id="rId88" Type="http://schemas.openxmlformats.org/officeDocument/2006/relationships/hyperlink" Target="https://login.consultant.ru/link/?req=doc&amp;base=LAW&amp;n=538095&amp;dst=104520" TargetMode="External"/><Relationship Id="rId91" Type="http://schemas.openxmlformats.org/officeDocument/2006/relationships/hyperlink" Target="https://login.consultant.ru/link/?req=doc&amp;base=RLAW091&amp;n=205539&amp;dst=100074" TargetMode="External"/><Relationship Id="rId96" Type="http://schemas.openxmlformats.org/officeDocument/2006/relationships/hyperlink" Target="https://login.consultant.ru/link/?req=doc&amp;base=RLAW091&amp;n=205539&amp;dst=100081" TargetMode="External"/><Relationship Id="rId111" Type="http://schemas.openxmlformats.org/officeDocument/2006/relationships/hyperlink" Target="https://login.consultant.ru/link/?req=doc&amp;base=RLAW091&amp;n=205539&amp;dst=100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4&amp;dst=103395" TargetMode="External"/><Relationship Id="rId15" Type="http://schemas.openxmlformats.org/officeDocument/2006/relationships/hyperlink" Target="https://login.consultant.ru/link/?req=doc&amp;base=RLAW091&amp;n=104922" TargetMode="External"/><Relationship Id="rId23" Type="http://schemas.openxmlformats.org/officeDocument/2006/relationships/hyperlink" Target="https://login.consultant.ru/link/?req=doc&amp;base=RLAW091&amp;n=160887" TargetMode="External"/><Relationship Id="rId28" Type="http://schemas.openxmlformats.org/officeDocument/2006/relationships/hyperlink" Target="https://login.consultant.ru/link/?req=doc&amp;base=RLAW091&amp;n=176647" TargetMode="External"/><Relationship Id="rId36" Type="http://schemas.openxmlformats.org/officeDocument/2006/relationships/hyperlink" Target="https://login.consultant.ru/link/?req=doc&amp;base=RLAW091&amp;n=202724" TargetMode="External"/><Relationship Id="rId49" Type="http://schemas.openxmlformats.org/officeDocument/2006/relationships/hyperlink" Target="https://login.consultant.ru/link/?req=doc&amp;base=RLAW091&amp;n=205539&amp;dst=100022" TargetMode="External"/><Relationship Id="rId57" Type="http://schemas.openxmlformats.org/officeDocument/2006/relationships/hyperlink" Target="https://login.consultant.ru/link/?req=doc&amp;base=LAW&amp;n=538095&amp;dst=100497" TargetMode="External"/><Relationship Id="rId106" Type="http://schemas.openxmlformats.org/officeDocument/2006/relationships/hyperlink" Target="https://login.consultant.ru/link/?req=doc&amp;base=RLAW091&amp;n=205539&amp;dst=100092" TargetMode="External"/><Relationship Id="rId114" Type="http://schemas.openxmlformats.org/officeDocument/2006/relationships/hyperlink" Target="https://login.consultant.ru/link/?req=doc&amp;base=LAW&amp;n=537945" TargetMode="External"/><Relationship Id="rId119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091&amp;n=186495" TargetMode="External"/><Relationship Id="rId31" Type="http://schemas.openxmlformats.org/officeDocument/2006/relationships/hyperlink" Target="https://login.consultant.ru/link/?req=doc&amp;base=RLAW091&amp;n=205539&amp;dst=100007" TargetMode="External"/><Relationship Id="rId44" Type="http://schemas.openxmlformats.org/officeDocument/2006/relationships/hyperlink" Target="https://login.consultant.ru/link/?req=doc&amp;base=RLAW091&amp;n=205539&amp;dst=100017" TargetMode="External"/><Relationship Id="rId52" Type="http://schemas.openxmlformats.org/officeDocument/2006/relationships/hyperlink" Target="https://login.consultant.ru/link/?req=doc&amp;base=RLAW091&amp;n=205539&amp;dst=100027" TargetMode="External"/><Relationship Id="rId60" Type="http://schemas.openxmlformats.org/officeDocument/2006/relationships/hyperlink" Target="https://login.consultant.ru/link/?req=doc&amp;base=LAW&amp;n=538095&amp;dst=102708" TargetMode="External"/><Relationship Id="rId65" Type="http://schemas.openxmlformats.org/officeDocument/2006/relationships/hyperlink" Target="https://login.consultant.ru/link/?req=doc&amp;base=LAW&amp;n=538095&amp;dst=104304" TargetMode="External"/><Relationship Id="rId73" Type="http://schemas.openxmlformats.org/officeDocument/2006/relationships/hyperlink" Target="https://login.consultant.ru/link/?req=doc&amp;base=LAW&amp;n=538095&amp;dst=105441" TargetMode="External"/><Relationship Id="rId78" Type="http://schemas.openxmlformats.org/officeDocument/2006/relationships/hyperlink" Target="https://login.consultant.ru/link/?req=doc&amp;base=RLAW091&amp;n=205539&amp;dst=100049" TargetMode="External"/><Relationship Id="rId81" Type="http://schemas.openxmlformats.org/officeDocument/2006/relationships/hyperlink" Target="https://login.consultant.ru/link/?req=doc&amp;base=RLAW091&amp;n=205539&amp;dst=100066" TargetMode="External"/><Relationship Id="rId86" Type="http://schemas.openxmlformats.org/officeDocument/2006/relationships/hyperlink" Target="https://login.consultant.ru/link/?req=doc&amp;base=LAW&amp;n=538095&amp;dst=104502" TargetMode="External"/><Relationship Id="rId94" Type="http://schemas.openxmlformats.org/officeDocument/2006/relationships/hyperlink" Target="https://login.consultant.ru/link/?req=doc&amp;base=LAW&amp;n=511724&amp;dst=3704" TargetMode="External"/><Relationship Id="rId99" Type="http://schemas.openxmlformats.org/officeDocument/2006/relationships/hyperlink" Target="https://login.consultant.ru/link/?req=doc&amp;base=RLAW091&amp;n=205539&amp;dst=100086" TargetMode="External"/><Relationship Id="rId101" Type="http://schemas.openxmlformats.org/officeDocument/2006/relationships/hyperlink" Target="https://login.consultant.ru/link/?req=doc&amp;base=RLAW091&amp;n=205539&amp;dst=100089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202724" TargetMode="External"/><Relationship Id="rId13" Type="http://schemas.openxmlformats.org/officeDocument/2006/relationships/hyperlink" Target="https://login.consultant.ru/link/?req=doc&amp;base=RLAW091&amp;n=102248" TargetMode="External"/><Relationship Id="rId18" Type="http://schemas.openxmlformats.org/officeDocument/2006/relationships/hyperlink" Target="https://login.consultant.ru/link/?req=doc&amp;base=RLAW091&amp;n=118969" TargetMode="External"/><Relationship Id="rId39" Type="http://schemas.openxmlformats.org/officeDocument/2006/relationships/hyperlink" Target="https://login.consultant.ru/link/?req=doc&amp;base=RLAW091&amp;n=205539&amp;dst=100009" TargetMode="External"/><Relationship Id="rId109" Type="http://schemas.openxmlformats.org/officeDocument/2006/relationships/hyperlink" Target="https://login.consultant.ru/link/?req=doc&amp;base=LAW&amp;n=511724&amp;dst=3722" TargetMode="External"/><Relationship Id="rId34" Type="http://schemas.openxmlformats.org/officeDocument/2006/relationships/hyperlink" Target="https://login.consultant.ru/link/?req=doc&amp;base=LAW&amp;n=528132" TargetMode="External"/><Relationship Id="rId50" Type="http://schemas.openxmlformats.org/officeDocument/2006/relationships/hyperlink" Target="https://login.consultant.ru/link/?req=doc&amp;base=RLAW091&amp;n=205539&amp;dst=100024" TargetMode="External"/><Relationship Id="rId55" Type="http://schemas.openxmlformats.org/officeDocument/2006/relationships/hyperlink" Target="https://login.consultant.ru/link/?req=doc&amp;base=LAW&amp;n=538095" TargetMode="External"/><Relationship Id="rId76" Type="http://schemas.openxmlformats.org/officeDocument/2006/relationships/hyperlink" Target="https://login.consultant.ru/link/?req=doc&amp;base=LAW&amp;n=538095&amp;dst=105592" TargetMode="External"/><Relationship Id="rId97" Type="http://schemas.openxmlformats.org/officeDocument/2006/relationships/hyperlink" Target="https://login.consultant.ru/link/?req=doc&amp;base=RLAW091&amp;n=205539&amp;dst=100083" TargetMode="External"/><Relationship Id="rId104" Type="http://schemas.openxmlformats.org/officeDocument/2006/relationships/hyperlink" Target="https://login.consultant.ru/link/?req=doc&amp;base=LAW&amp;n=511724&amp;dst=3722" TargetMode="External"/><Relationship Id="rId120" Type="http://schemas.openxmlformats.org/officeDocument/2006/relationships/hyperlink" Target="https://login.consultant.ru/link/?req=doc&amp;base=LAW&amp;n=499769&amp;dst=100278" TargetMode="External"/><Relationship Id="rId7" Type="http://schemas.openxmlformats.org/officeDocument/2006/relationships/hyperlink" Target="https://login.consultant.ru/link/?req=doc&amp;base=LAW&amp;n=528132" TargetMode="External"/><Relationship Id="rId71" Type="http://schemas.openxmlformats.org/officeDocument/2006/relationships/hyperlink" Target="https://login.consultant.ru/link/?req=doc&amp;base=LAW&amp;n=538095&amp;dst=105326" TargetMode="External"/><Relationship Id="rId92" Type="http://schemas.openxmlformats.org/officeDocument/2006/relationships/hyperlink" Target="https://login.consultant.ru/link/?req=doc&amp;base=RLAW091&amp;n=205539&amp;dst=1000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1&amp;n=184641" TargetMode="External"/><Relationship Id="rId24" Type="http://schemas.openxmlformats.org/officeDocument/2006/relationships/hyperlink" Target="https://login.consultant.ru/link/?req=doc&amp;base=RLAW091&amp;n=160925" TargetMode="External"/><Relationship Id="rId40" Type="http://schemas.openxmlformats.org/officeDocument/2006/relationships/hyperlink" Target="https://login.consultant.ru/link/?req=doc&amp;base=RLAW091&amp;n=205539&amp;dst=100011" TargetMode="External"/><Relationship Id="rId45" Type="http://schemas.openxmlformats.org/officeDocument/2006/relationships/hyperlink" Target="https://login.consultant.ru/link/?req=doc&amp;base=LAW&amp;n=121087&amp;dst=100142" TargetMode="External"/><Relationship Id="rId66" Type="http://schemas.openxmlformats.org/officeDocument/2006/relationships/hyperlink" Target="https://login.consultant.ru/link/?req=doc&amp;base=LAW&amp;n=538095&amp;dst=104365" TargetMode="External"/><Relationship Id="rId87" Type="http://schemas.openxmlformats.org/officeDocument/2006/relationships/hyperlink" Target="https://login.consultant.ru/link/?req=doc&amp;base=LAW&amp;n=538095&amp;dst=104508" TargetMode="External"/><Relationship Id="rId110" Type="http://schemas.openxmlformats.org/officeDocument/2006/relationships/hyperlink" Target="https://login.consultant.ru/link/?req=doc&amp;base=RLAW091&amp;n=205539&amp;dst=100113" TargetMode="External"/><Relationship Id="rId115" Type="http://schemas.openxmlformats.org/officeDocument/2006/relationships/hyperlink" Target="https://login.consultant.ru/link/?req=doc&amp;base=LAW&amp;n=511724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17112</Words>
  <Characters>97544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И.С.</dc:creator>
  <cp:keywords/>
  <dc:description/>
  <cp:lastModifiedBy>Дерябина И.С.</cp:lastModifiedBy>
  <cp:revision>1</cp:revision>
  <dcterms:created xsi:type="dcterms:W3CDTF">2026-07-08T04:23:00Z</dcterms:created>
  <dcterms:modified xsi:type="dcterms:W3CDTF">2026-07-08T04:38:00Z</dcterms:modified>
</cp:coreProperties>
</file>