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FD" w:rsidRDefault="00A306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06FD" w:rsidRDefault="00A306FD">
      <w:pPr>
        <w:pStyle w:val="ConsPlusNormal"/>
        <w:jc w:val="both"/>
        <w:outlineLvl w:val="0"/>
      </w:pPr>
    </w:p>
    <w:p w:rsidR="00A306FD" w:rsidRDefault="00A306FD">
      <w:pPr>
        <w:pStyle w:val="ConsPlusTitle"/>
        <w:jc w:val="center"/>
        <w:outlineLvl w:val="0"/>
      </w:pPr>
      <w:r>
        <w:t>ТОМСКАЯ ОБЛАСТЬ</w:t>
      </w:r>
    </w:p>
    <w:p w:rsidR="00A306FD" w:rsidRDefault="00A306FD">
      <w:pPr>
        <w:pStyle w:val="ConsPlusTitle"/>
        <w:jc w:val="center"/>
      </w:pPr>
      <w:r>
        <w:t>ГОРОДСКОЙ ОКРУГ</w:t>
      </w:r>
    </w:p>
    <w:p w:rsidR="00A306FD" w:rsidRDefault="00A306FD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A306FD" w:rsidRDefault="00A306FD">
      <w:pPr>
        <w:pStyle w:val="ConsPlusTitle"/>
        <w:jc w:val="center"/>
      </w:pPr>
      <w:r>
        <w:t>СЕВЕРСК</w:t>
      </w:r>
    </w:p>
    <w:p w:rsidR="00A306FD" w:rsidRDefault="00A306FD">
      <w:pPr>
        <w:pStyle w:val="ConsPlusTitle"/>
        <w:jc w:val="center"/>
      </w:pPr>
    </w:p>
    <w:p w:rsidR="00A306FD" w:rsidRDefault="00A306FD">
      <w:pPr>
        <w:pStyle w:val="ConsPlusTitle"/>
        <w:jc w:val="center"/>
      </w:pPr>
      <w:r>
        <w:t>АДМИНИСТРАЦИЯ</w:t>
      </w:r>
    </w:p>
    <w:p w:rsidR="00A306FD" w:rsidRDefault="00A306F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306FD" w:rsidRDefault="00A306FD">
      <w:pPr>
        <w:pStyle w:val="ConsPlusTitle"/>
        <w:jc w:val="center"/>
      </w:pPr>
      <w:r>
        <w:t>СЕВЕРСК</w:t>
      </w:r>
    </w:p>
    <w:p w:rsidR="00A306FD" w:rsidRDefault="00A306FD">
      <w:pPr>
        <w:pStyle w:val="ConsPlusTitle"/>
        <w:jc w:val="center"/>
      </w:pPr>
    </w:p>
    <w:p w:rsidR="00A306FD" w:rsidRDefault="00A306FD">
      <w:pPr>
        <w:pStyle w:val="ConsPlusTitle"/>
        <w:jc w:val="center"/>
      </w:pPr>
      <w:r>
        <w:t>ПОСТАНОВЛЕНИЕ</w:t>
      </w:r>
    </w:p>
    <w:p w:rsidR="00A306FD" w:rsidRDefault="00A306FD">
      <w:pPr>
        <w:pStyle w:val="ConsPlusTitle"/>
        <w:jc w:val="center"/>
      </w:pPr>
      <w:r>
        <w:t>от 21 февраля 2018 г. N 286</w:t>
      </w:r>
    </w:p>
    <w:p w:rsidR="00A306FD" w:rsidRDefault="00A306FD">
      <w:pPr>
        <w:pStyle w:val="ConsPlusTitle"/>
        <w:jc w:val="center"/>
      </w:pPr>
    </w:p>
    <w:p w:rsidR="00A306FD" w:rsidRDefault="00A306FD">
      <w:pPr>
        <w:pStyle w:val="ConsPlusTitle"/>
        <w:jc w:val="center"/>
      </w:pPr>
      <w:r>
        <w:t>ОБ ОРГАНИЗАЦИИ ПРОВЕДЕНИЯ ОПЛАЧИВАЕМЫХ ОБЩЕСТВЕННЫХ</w:t>
      </w:r>
    </w:p>
    <w:p w:rsidR="00A306FD" w:rsidRDefault="00A306FD">
      <w:pPr>
        <w:pStyle w:val="ConsPlusTitle"/>
        <w:jc w:val="center"/>
      </w:pPr>
      <w:r>
        <w:t xml:space="preserve">РАБОТ НА </w:t>
      </w:r>
      <w:proofErr w:type="gramStart"/>
      <w:r>
        <w:t>ТЕРРИТОРИИ</w:t>
      </w:r>
      <w:proofErr w:type="gramEnd"/>
      <w:r>
        <w:t xml:space="preserve"> ЗАТО СЕВЕРСК В 2018 ГОДУ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24</w:t>
        </w:r>
      </w:hyperlink>
      <w:r>
        <w:t xml:space="preserve"> Закона Российской Федерации от 19.04.1991 N 1032-1 "О занятости населения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14.07.1997 N 875 "Об утверждении Положения об организации общественных работ" и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Администрации Томской области от 22.01.2018 N 36а "Об организации проведения оплачиваемых общественных работ на территории Томской области в 2018 году", в целях обеспечения граждан, ищущих работу, дополнительной социальной поддержкой постановляю: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объем</w:t>
        </w:r>
      </w:hyperlink>
      <w:r>
        <w:t xml:space="preserve"> и виды оплачиваемых общественных работ, организуемых на </w:t>
      </w:r>
      <w:proofErr w:type="gramStart"/>
      <w:r>
        <w:t>территории</w:t>
      </w:r>
      <w:proofErr w:type="gramEnd"/>
      <w:r>
        <w:t xml:space="preserve"> ЗАТО Северск в 2018 году (далее - общественные работы).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2. Рекомендовать работодателям всех форм собственности: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 xml:space="preserve">1) представлять в Областное государственное казенное учреждение "Центр занятости </w:t>
      </w:r>
      <w:proofErr w:type="gramStart"/>
      <w:r>
        <w:t>населения</w:t>
      </w:r>
      <w:proofErr w:type="gramEnd"/>
      <w:r>
        <w:t xml:space="preserve"> ЗАТО город Северск" сведения о возможности организации проведения оплачиваемых общественных работ;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 xml:space="preserve">2) заключать с Областным государственным казенным учреждением "Центр занятости </w:t>
      </w:r>
      <w:proofErr w:type="gramStart"/>
      <w:r>
        <w:t>населения</w:t>
      </w:r>
      <w:proofErr w:type="gramEnd"/>
      <w:r>
        <w:t xml:space="preserve"> ЗАТО город Северск" договоры о совместной деятельности по организации проведения оплачиваемых общественных работ;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 xml:space="preserve">3) заключать с гражданами, направленными Областным государственным казенным учреждением "Центр занятости </w:t>
      </w:r>
      <w:proofErr w:type="gramStart"/>
      <w:r>
        <w:t>населения</w:t>
      </w:r>
      <w:proofErr w:type="gramEnd"/>
      <w:r>
        <w:t xml:space="preserve"> ЗАТО город Северск" для участия в общественных работах, срочные трудовые договоры с оплатой труда в соответствии с трудовым законодательством Российской Федерации;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4) осуществлять финансирование общественных работ за счет собственных средств.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 xml:space="preserve">3. Областному государственному казенному учреждению "Центр занятости </w:t>
      </w:r>
      <w:proofErr w:type="gramStart"/>
      <w:r>
        <w:t>населения</w:t>
      </w:r>
      <w:proofErr w:type="gramEnd"/>
      <w:r>
        <w:t xml:space="preserve"> ЗАТО город Северск" (Попова Л.Ю.):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1) привлекать к оплачиваемым общественным работам граждан в соответствии с законодательством Российской Федерации и Томской области;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2) информировать работодателей, незанятое население о порядке организации оплачиваемых общественных работ и условиях участия в этих работах.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 xml:space="preserve">4. Опубликовать постановление в средстве массовой информации "Официальный бюллетень </w:t>
      </w:r>
      <w:proofErr w:type="gramStart"/>
      <w:r>
        <w:lastRenderedPageBreak/>
        <w:t>Администрации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собой.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right"/>
      </w:pPr>
      <w:r>
        <w:t>Глава Администрации</w:t>
      </w:r>
    </w:p>
    <w:p w:rsidR="00A306FD" w:rsidRDefault="00A306FD">
      <w:pPr>
        <w:pStyle w:val="ConsPlusNormal"/>
        <w:jc w:val="right"/>
      </w:pPr>
      <w:r>
        <w:t>Н.В.ДИДЕНКО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right"/>
        <w:outlineLvl w:val="0"/>
      </w:pPr>
      <w:r>
        <w:t>Утверждены</w:t>
      </w:r>
    </w:p>
    <w:p w:rsidR="00A306FD" w:rsidRDefault="00A306FD">
      <w:pPr>
        <w:pStyle w:val="ConsPlusNormal"/>
        <w:jc w:val="right"/>
      </w:pPr>
      <w:r>
        <w:t>постановлением</w:t>
      </w:r>
    </w:p>
    <w:p w:rsidR="00A306FD" w:rsidRDefault="00A306F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A306FD" w:rsidRDefault="00A306FD">
      <w:pPr>
        <w:pStyle w:val="ConsPlusNormal"/>
        <w:jc w:val="right"/>
      </w:pPr>
      <w:r>
        <w:t>от 21.02.2018 N 286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Title"/>
        <w:jc w:val="center"/>
      </w:pPr>
      <w:bookmarkStart w:id="0" w:name="P41"/>
      <w:bookmarkEnd w:id="0"/>
      <w:r>
        <w:t>ОБЪЕМ И ВИДЫ</w:t>
      </w:r>
    </w:p>
    <w:p w:rsidR="00A306FD" w:rsidRDefault="00A306FD">
      <w:pPr>
        <w:pStyle w:val="ConsPlusTitle"/>
        <w:jc w:val="center"/>
      </w:pPr>
      <w:r>
        <w:t>ОПЛАЧИВАЕМЫХ ОБЩЕСТВЕННЫХ РАБОТ, ОРГАНИЗУЕМЫХ</w:t>
      </w:r>
    </w:p>
    <w:p w:rsidR="00A306FD" w:rsidRDefault="00A306FD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СЕВЕРСК В 2018 ГОДУ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ind w:firstLine="540"/>
        <w:jc w:val="both"/>
      </w:pPr>
      <w:r>
        <w:t xml:space="preserve">Предусмотреть участие в 2018 году в общественных работах на </w:t>
      </w:r>
      <w:proofErr w:type="gramStart"/>
      <w:r>
        <w:t>территории</w:t>
      </w:r>
      <w:proofErr w:type="gramEnd"/>
      <w:r>
        <w:t xml:space="preserve"> ЗАТО Северск 90 граждан, зарегистрированных в Областном государственном казенном учреждении "Центр занятости населения ЗАТО город Северск"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center"/>
        <w:outlineLvl w:val="1"/>
      </w:pPr>
      <w:r>
        <w:t>I. СЕЛЬСКОЕ ХОЗЯЙСТВО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ind w:firstLine="540"/>
        <w:jc w:val="both"/>
      </w:pPr>
      <w:r>
        <w:t>1. Заготовка кормов.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2. Посевные работы.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3. Уборка урожая.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4. Прополка насаждений.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5. Экологическое оздоровление территорий, водоемов.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6. Выпас скота.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center"/>
        <w:outlineLvl w:val="1"/>
      </w:pPr>
      <w:r>
        <w:t>II. СТРОИТЕЛЬСТВО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ind w:firstLine="540"/>
        <w:jc w:val="both"/>
      </w:pPr>
      <w:r>
        <w:t>1. Подсобные работы при строительстве жилья, реконструкции и ремонте.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center"/>
        <w:outlineLvl w:val="1"/>
      </w:pPr>
      <w:r>
        <w:t>III. ПРЕДОСТАВЛЕНИЕ КОММУНАЛЬНЫХ, СОЦИАЛЬНЫХ</w:t>
      </w:r>
    </w:p>
    <w:p w:rsidR="00A306FD" w:rsidRDefault="00A306FD">
      <w:pPr>
        <w:pStyle w:val="ConsPlusNormal"/>
        <w:jc w:val="center"/>
      </w:pPr>
      <w:r>
        <w:t>И ПЕРСОНАЛЬНЫХ УСЛУГ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ind w:firstLine="540"/>
        <w:jc w:val="both"/>
      </w:pPr>
      <w:r>
        <w:t>1. Благоустройство и уборка автобусных остановок.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2. Очистка крыш и территорий от снега.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3. Восстановление историко-архитектурных памятников, заповедных зон.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4. Озеленение территорий зон отдыха и туризма.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lastRenderedPageBreak/>
        <w:t>5. Очистка пляжей.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6. Уборка и благоустройство территорий, стадионов, спортивных площадок.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7. Уход за престарелыми людьми и инвалидами, участниками Великой Отечественной войны и боевых действий.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8. Проведение мероприятий общественно-культурного назначения.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center"/>
        <w:outlineLvl w:val="1"/>
      </w:pPr>
      <w:r>
        <w:t>IV. ПРОЧИЕ ВИДЫ РАБОТ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ind w:firstLine="540"/>
        <w:jc w:val="both"/>
      </w:pPr>
      <w:r>
        <w:t>1. Приведение в порядок воинских захоронений, мемориалов, братских могил.</w:t>
      </w:r>
    </w:p>
    <w:p w:rsidR="00A306FD" w:rsidRDefault="00A306FD">
      <w:pPr>
        <w:pStyle w:val="ConsPlusNormal"/>
        <w:spacing w:before="220"/>
        <w:ind w:firstLine="540"/>
        <w:jc w:val="both"/>
      </w:pPr>
      <w:r>
        <w:t>2. Подсобные работы.</w:t>
      </w: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jc w:val="both"/>
      </w:pPr>
    </w:p>
    <w:p w:rsidR="00A306FD" w:rsidRDefault="00A306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A9A" w:rsidRDefault="00971A9A">
      <w:bookmarkStart w:id="1" w:name="_GoBack"/>
      <w:bookmarkEnd w:id="1"/>
    </w:p>
    <w:sectPr w:rsidR="00971A9A" w:rsidSect="006C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D"/>
    <w:rsid w:val="00971A9A"/>
    <w:rsid w:val="00A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D23B-F747-4D38-B41B-032C162C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6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C0D08F56B9A8D98A97A8F6F0AAF178361A1835063355575CD0E9A6FE4CD546B979BBC13A0E30FCEE3DFEFDD892787C8FA4E6699A2886234D7408DF5n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C0D08F56B9A8D98A964827966F1138362FB8E576A3904219F08CD30B4CB012BD79DE950E4EE0DC7E88BBE91D77ED78EB1426685BE8962F2n2G" TargetMode="External"/><Relationship Id="rId5" Type="http://schemas.openxmlformats.org/officeDocument/2006/relationships/hyperlink" Target="consultantplus://offline/ref=B54C0D08F56B9A8D98A964827966F113816AFE8651633904219F08CD30B4CB012BD79DE950E4EF09CCE88BBE91D77ED78EB1426685BE8962F2n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2018-11-12T06:39:00Z</dcterms:created>
  <dcterms:modified xsi:type="dcterms:W3CDTF">2018-11-12T06:39:00Z</dcterms:modified>
</cp:coreProperties>
</file>