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8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14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/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17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="368" w:vertAnchor="text" w:tblpY="618" w:leftFromText="180" w:topFromText="0" w:rightFromText="180" w:bottomFromText="0"/>
        <w:tblW w:w="936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3793"/>
        <w:gridCol w:w="5568"/>
      </w:tblGrid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2e3032"/>
                <w:spacing w:val="-9"/>
                <w:sz w:val="24"/>
                <w:szCs w:val="24"/>
                <w:highlight w:val="white"/>
              </w:rPr>
              <w:t xml:space="preserve">Российская Федерация, Томская область, городской округ ЗАТО Северск, территория Промкластер А, земельный участок 14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Федеральная, Российская Федерация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517 710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4"/>
                <w:szCs w:val="24"/>
              </w:rPr>
              <w:t xml:space="preserve">51,77 га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70:22:0010402:14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промышленности, энергетики, транспорта, связи, рад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иовещания, телевидения, информатики, земли для обеспечения космической деятельности, земли обороны, безопасности и земель иного специального назначения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Для э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ксплуатаци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и обслуживани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Сублиматного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завода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317"/>
        </w:trPr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 площадке имеются здания, сооружения, находящиеся в муниципальной собственности ЗАТО Северск и в собственности АО «СХК»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80"/>
                <w:sz w:val="24"/>
                <w:szCs w:val="24"/>
              </w:rPr>
              <w:t xml:space="preserve">3. Наличие инженерной инфраструктуры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имеется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80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Саядян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Аветик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Сержикович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ачальник Управления имущественных отношений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 (3823) 54-72-97,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E-mail: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instrText xml:space="preserve"> HYPERLINK "mailto:seversk-uio@gov70.ru" </w:instrTex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fldChar w:fldCharType="separate"/>
            </w:r>
            <w:r>
              <w:rPr>
                <w:rStyle w:val="836"/>
                <w:rFonts w:ascii="Times New Roman" w:hAnsi="Times New Roman" w:eastAsia="Times New Roman" w:cs="Times New Roman"/>
                <w:iCs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t xml:space="preserve">seversk-uio@gov70.ru</w:t>
            </w:r>
            <w:r>
              <w:rPr>
                <w:rStyle w:val="836"/>
                <w:rFonts w:ascii="Times New Roman" w:hAnsi="Times New Roman" w:eastAsia="Times New Roman" w:cs="Times New Roman"/>
                <w:iCs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Негодина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Елена Александровна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Председатель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, E-mail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</w:p>
        </w:tc>
      </w:tr>
    </w:tbl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</w:rPr>
      </w:pPr>
      <w:r/>
      <w:bookmarkStart w:id="0" w:name="_GoBack"/>
      <w:r>
        <w:rPr>
          <w:rFonts w:ascii="Times New Roman" w:hAnsi="Times New Roman"/>
          <w:b/>
          <w:bCs/>
          <w:color w:val="000080"/>
          <w:sz w:val="56"/>
          <w:szCs w:val="5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650480" cy="6271950"/>
                <wp:effectExtent l="0" t="0" r="7620" b="0"/>
                <wp:docPr id="1" name="Рисунок 1" descr="8 автодорога 14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8 автодорога 14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651977" cy="62731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02.40pt;height:493.8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bookmarkEnd w:id="0"/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r>
        <w:rPr>
          <w:rFonts w:ascii="Times New Roman" w:hAnsi="Times New Roman"/>
          <w:b/>
          <w:bCs/>
          <w:color w:val="000080"/>
          <w:sz w:val="56"/>
          <w:szCs w:val="56"/>
        </w:rPr>
        <w:tab/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sectPr>
      <w:footnotePr/>
      <w:endnotePr/>
      <w:type w:val="nextPage"/>
      <w:pgSz w:w="23814" w:h="16840" w:orient="landscape"/>
      <w:pgMar w:top="1701" w:right="1134" w:bottom="851" w:left="54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glazkina</cp:lastModifiedBy>
  <cp:revision>7</cp:revision>
  <dcterms:created xsi:type="dcterms:W3CDTF">2023-11-24T06:26:00Z</dcterms:created>
  <dcterms:modified xsi:type="dcterms:W3CDTF">2026-08-03T04:43:34Z</dcterms:modified>
</cp:coreProperties>
</file>