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Стоимость участия в конкурсе «Лучшие товары и услуги Томской области – 202</w:t>
      </w:r>
      <w:r w:rsidR="008545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составляет </w:t>
      </w:r>
      <w:r w:rsidR="008545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12 300</w:t>
      </w: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,00 руб. с учетом НДС (20%).</w:t>
      </w:r>
    </w:p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предоставлении на Конкурс более одного товара (услуги), к стоимости участия могут применяться следующие понижающие коэффициенты:</w:t>
      </w:r>
    </w:p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 товара (услуги) -5%</w:t>
      </w:r>
      <w:bookmarkStart w:id="0" w:name="_GoBack"/>
      <w:bookmarkEnd w:id="0"/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15597" w:rsidRPr="00915597" w:rsidRDefault="00915597" w:rsidP="0091559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- 3 товара (услуги) – 10%;</w:t>
      </w:r>
    </w:p>
    <w:p w:rsidR="00915597" w:rsidRPr="00915597" w:rsidRDefault="00915597" w:rsidP="009155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- 4 и более товаров (услуг) – 15%.</w:t>
      </w:r>
    </w:p>
    <w:p w:rsidR="00A7075C" w:rsidRDefault="00A7075C"/>
    <w:sectPr w:rsidR="00A7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45C"/>
    <w:rsid w:val="0010345C"/>
    <w:rsid w:val="00854515"/>
    <w:rsid w:val="00915597"/>
    <w:rsid w:val="00A7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
<Relationships xmlns="http://schemas.openxmlformats.org/package/2006/relationships">
	<Relationship Id="rId3" Type="http://schemas.openxmlformats.org/officeDocument/2006/relationships/settings" Target="settings.xml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theme" Target="theme/theme1.xml"/>
	<Relationship Id="rId5" Type="http://schemas.openxmlformats.org/officeDocument/2006/relationships/fontTable" Target="fontTable.xml"/>
	<Relationship Id="rId4" Type="http://schemas.openxmlformats.org/officeDocument/2006/relationships/webSettings" Target="webSettings.xml"/><Relationship Target="media/Image1.jpeg" Type="http://schemas.openxmlformats.org/officeDocument/2006/relationships/image" Id="rId7"/>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of OP Departament</dc:creator>
  <cp:keywords/>
  <dc:description/>
  <cp:lastModifiedBy>Береза Мария Петровна</cp:lastModifiedBy>
  <cp:revision>3</cp:revision>
  <dcterms:created xsi:type="dcterms:W3CDTF">2024-02-27T07:07:00Z</dcterms:created>
  <dcterms:modified xsi:type="dcterms:W3CDTF">2025-03-04T02:26:00Z</dcterms:modified>
</cp:coreProperties>
</file>